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FB29FD">
      <w:pPr>
        <w:tabs>
          <w:tab w:val="left" w:pos="4566"/>
        </w:tabs>
        <w:rPr>
          <w:b/>
          <w:bCs/>
          <w:sz w:val="38"/>
          <w:szCs w:val="38"/>
        </w:rPr>
      </w:pPr>
    </w:p>
    <w:p w14:paraId="68869E68">
      <w:pPr>
        <w:tabs>
          <w:tab w:val="left" w:pos="4566"/>
        </w:tabs>
        <w:jc w:val="center"/>
        <w:rPr>
          <w:rFonts w:hint="eastAsia" w:eastAsiaTheme="minorEastAsia"/>
          <w:b/>
          <w:bCs/>
          <w:sz w:val="38"/>
          <w:szCs w:val="38"/>
          <w:lang w:eastAsia="zh-CN"/>
        </w:rPr>
      </w:pPr>
      <w:r>
        <w:rPr>
          <w:rFonts w:hint="eastAsia" w:eastAsiaTheme="minorEastAsia"/>
          <w:b/>
          <w:bCs/>
          <w:sz w:val="38"/>
          <w:szCs w:val="38"/>
          <w:lang w:eastAsia="zh-CN"/>
        </w:rPr>
        <w:drawing>
          <wp:inline distT="0" distB="0" distL="114300" distR="114300">
            <wp:extent cx="6328410" cy="3967480"/>
            <wp:effectExtent l="0" t="0" r="0" b="0"/>
            <wp:docPr id="6" name="图片 6" descr="387a0b3a-8bd2-4efb-b5cf-226fca13c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87a0b3a-8bd2-4efb-b5cf-226fca13c92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284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E2E5F">
      <w:pPr>
        <w:tabs>
          <w:tab w:val="left" w:pos="4566"/>
        </w:tabs>
        <w:rPr>
          <w:sz w:val="38"/>
          <w:szCs w:val="38"/>
        </w:rPr>
        <w:sectPr>
          <w:headerReference r:id="rId3" w:type="firs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076FB6B7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产品简介</w:t>
      </w:r>
    </w:p>
    <w:p w14:paraId="63C14B5E">
      <w:pPr>
        <w:tabs>
          <w:tab w:val="left" w:pos="4566"/>
        </w:tabs>
        <w:ind w:firstLine="480" w:firstLineChars="200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M20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Ev</w:t>
      </w:r>
      <w:r>
        <w:rPr>
          <w:rFonts w:hint="eastAsia" w:ascii="微软雅黑" w:hAnsi="微软雅黑" w:eastAsia="微软雅黑" w:cs="微软雅黑"/>
          <w:sz w:val="24"/>
        </w:rPr>
        <w:t>系列是一款采用一体化设计，集成前后双摄像机、4G、GPS、WIFI的产品，在后端摄像头录制车内的同时，前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视</w:t>
      </w:r>
      <w:r>
        <w:rPr>
          <w:rFonts w:hint="eastAsia" w:ascii="微软雅黑" w:hAnsi="微软雅黑" w:eastAsia="微软雅黑" w:cs="微软雅黑"/>
          <w:sz w:val="24"/>
        </w:rPr>
        <w:t>摄像头还可以录制路况信息，在便捷性和安全性两方面具备非常明显的优势。M20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E</w:t>
      </w:r>
      <w:r>
        <w:rPr>
          <w:rFonts w:hint="eastAsia" w:ascii="微软雅黑" w:hAnsi="微软雅黑" w:eastAsia="微软雅黑" w:cs="微软雅黑"/>
          <w:sz w:val="24"/>
        </w:rPr>
        <w:t>v系列支持H.265视频解码技术、GPS/BD定位技术等主流视频/网络技术，可根据需求选配急速检测和碰撞检测功能，适用于货运车、客运巴士、工程车、环卫车等车载或远程监控环境。</w:t>
      </w:r>
    </w:p>
    <w:p w14:paraId="09753A88">
      <w:pPr>
        <w:jc w:val="left"/>
        <w:rPr>
          <w:b/>
          <w:bCs/>
          <w:sz w:val="28"/>
          <w:szCs w:val="28"/>
        </w:rPr>
      </w:pPr>
    </w:p>
    <w:p w14:paraId="71531DAA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产品优势</w:t>
      </w:r>
    </w:p>
    <w:p w14:paraId="1CA5EDAF">
      <w:pPr>
        <w:numPr>
          <w:ilvl w:val="0"/>
          <w:numId w:val="1"/>
        </w:numPr>
        <w:tabs>
          <w:tab w:val="left" w:pos="4566"/>
        </w:tabs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车载接口可在复杂环境下可靠稳定运行</w:t>
      </w:r>
    </w:p>
    <w:p w14:paraId="249C0DD8">
      <w:pPr>
        <w:numPr>
          <w:ilvl w:val="0"/>
          <w:numId w:val="1"/>
        </w:numPr>
        <w:tabs>
          <w:tab w:val="left" w:pos="4566"/>
        </w:tabs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视频编码H.265、H.264可选</w:t>
      </w:r>
    </w:p>
    <w:p w14:paraId="11CBE4F3">
      <w:pPr>
        <w:numPr>
          <w:ilvl w:val="0"/>
          <w:numId w:val="1"/>
        </w:numPr>
        <w:tabs>
          <w:tab w:val="left" w:pos="4566"/>
        </w:tabs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  <w:lang w:val="en-US" w:eastAsia="zh-CN"/>
        </w:rPr>
        <w:t>内置</w:t>
      </w:r>
      <w:r>
        <w:rPr>
          <w:rFonts w:hint="eastAsia" w:ascii="微软雅黑" w:hAnsi="微软雅黑" w:eastAsia="微软雅黑" w:cs="微软雅黑"/>
          <w:sz w:val="24"/>
        </w:rPr>
        <w:t>4G、WIFI、GPS功能模块</w:t>
      </w:r>
    </w:p>
    <w:p w14:paraId="561AEAB5">
      <w:pPr>
        <w:numPr>
          <w:ilvl w:val="0"/>
          <w:numId w:val="1"/>
        </w:numPr>
        <w:tabs>
          <w:tab w:val="left" w:pos="4566"/>
        </w:tabs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支持2张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TF</w:t>
      </w:r>
      <w:r>
        <w:rPr>
          <w:rFonts w:hint="eastAsia" w:ascii="微软雅黑" w:hAnsi="微软雅黑" w:eastAsia="微软雅黑" w:cs="微软雅黑"/>
          <w:sz w:val="24"/>
        </w:rPr>
        <w:t>卡</w:t>
      </w:r>
    </w:p>
    <w:p w14:paraId="61AB16F1">
      <w:pPr>
        <w:numPr>
          <w:ilvl w:val="0"/>
          <w:numId w:val="1"/>
        </w:numPr>
        <w:tabs>
          <w:tab w:val="left" w:pos="4566"/>
        </w:tabs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自带双摄像头</w:t>
      </w:r>
    </w:p>
    <w:p w14:paraId="7B9BF8AF">
      <w:pPr>
        <w:numPr>
          <w:ilvl w:val="0"/>
          <w:numId w:val="1"/>
        </w:numPr>
        <w:tabs>
          <w:tab w:val="left" w:pos="4566"/>
        </w:tabs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自带张贴面可快速安装</w:t>
      </w:r>
    </w:p>
    <w:p w14:paraId="29A04950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</w:p>
    <w:p w14:paraId="05293FBB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</w:p>
    <w:p w14:paraId="1A7EAF38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</w:p>
    <w:p w14:paraId="3C54E621">
      <w:pPr>
        <w:tabs>
          <w:tab w:val="left" w:pos="4566"/>
        </w:tabs>
        <w:rPr>
          <w:rFonts w:ascii="微软雅黑" w:hAnsi="微软雅黑" w:eastAsia="微软雅黑" w:cs="微软雅黑"/>
          <w:sz w:val="24"/>
        </w:rPr>
        <w:sectPr>
          <w:headerReference r:id="rId4" w:type="first"/>
          <w:footerReference r:id="rId5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7B17B2DE">
      <w:pPr>
        <w:jc w:val="left"/>
        <w:rPr>
          <w:b/>
          <w:bCs/>
          <w:sz w:val="28"/>
          <w:szCs w:val="28"/>
        </w:rPr>
      </w:pPr>
    </w:p>
    <w:p w14:paraId="5735F48B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核心参数</w:t>
      </w:r>
    </w:p>
    <w:tbl>
      <w:tblPr>
        <w:tblStyle w:val="5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5"/>
        <w:gridCol w:w="2581"/>
        <w:gridCol w:w="5514"/>
      </w:tblGrid>
      <w:tr w14:paraId="2B716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2418" w:type="pct"/>
            <w:gridSpan w:val="2"/>
            <w:shd w:val="clear" w:color="auto" w:fill="E7E6E6" w:themeFill="background2"/>
            <w:vAlign w:val="center"/>
          </w:tcPr>
          <w:p w14:paraId="4BF36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项目</w:t>
            </w:r>
          </w:p>
        </w:tc>
        <w:tc>
          <w:tcPr>
            <w:tcW w:w="2581" w:type="pct"/>
            <w:shd w:val="clear" w:color="auto" w:fill="E7E6E6" w:themeFill="background2"/>
            <w:vAlign w:val="center"/>
          </w:tcPr>
          <w:p w14:paraId="54145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参数说明</w:t>
            </w:r>
          </w:p>
        </w:tc>
      </w:tr>
      <w:tr w14:paraId="40CE2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restart"/>
            <w:vAlign w:val="center"/>
          </w:tcPr>
          <w:p w14:paraId="39C24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音视频输入</w:t>
            </w:r>
          </w:p>
        </w:tc>
        <w:tc>
          <w:tcPr>
            <w:tcW w:w="1208" w:type="pct"/>
            <w:vAlign w:val="center"/>
          </w:tcPr>
          <w:p w14:paraId="6CDAE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视频输入</w:t>
            </w:r>
          </w:p>
        </w:tc>
        <w:tc>
          <w:tcPr>
            <w:tcW w:w="2581" w:type="pct"/>
            <w:vAlign w:val="center"/>
          </w:tcPr>
          <w:p w14:paraId="35787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内置：2*1080P</w:t>
            </w:r>
          </w:p>
          <w:p w14:paraId="6D00F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外接：2*1080P AHD</w:t>
            </w:r>
          </w:p>
        </w:tc>
      </w:tr>
      <w:tr w14:paraId="257BF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continue"/>
            <w:vAlign w:val="center"/>
          </w:tcPr>
          <w:p w14:paraId="68646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581" w:type="dxa"/>
            <w:vAlign w:val="center"/>
          </w:tcPr>
          <w:p w14:paraId="62EFF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前视</w:t>
            </w: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视角</w:t>
            </w:r>
          </w:p>
        </w:tc>
        <w:tc>
          <w:tcPr>
            <w:tcW w:w="5514" w:type="dxa"/>
            <w:vAlign w:val="center"/>
          </w:tcPr>
          <w:p w14:paraId="32D5797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D:130°H:105</w:t>
            </w:r>
            <w:r>
              <w:rPr>
                <w:rFonts w:hint="eastAsia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°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V:53°</w:t>
            </w:r>
          </w:p>
        </w:tc>
      </w:tr>
      <w:tr w14:paraId="48C78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continue"/>
            <w:vAlign w:val="center"/>
          </w:tcPr>
          <w:p w14:paraId="1AD7E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581" w:type="dxa"/>
            <w:vAlign w:val="center"/>
          </w:tcPr>
          <w:p w14:paraId="2D304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 w:line="36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内视视角</w:t>
            </w:r>
          </w:p>
        </w:tc>
        <w:tc>
          <w:tcPr>
            <w:tcW w:w="5514" w:type="dxa"/>
            <w:vAlign w:val="center"/>
          </w:tcPr>
          <w:p w14:paraId="7DC5CEE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eastAsia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D:157°H:127°V:65°</w:t>
            </w:r>
          </w:p>
        </w:tc>
      </w:tr>
      <w:tr w14:paraId="1C075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continue"/>
            <w:vAlign w:val="center"/>
          </w:tcPr>
          <w:p w14:paraId="36E49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208" w:type="pct"/>
            <w:vAlign w:val="center"/>
          </w:tcPr>
          <w:p w14:paraId="369D9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视频标准</w:t>
            </w:r>
          </w:p>
        </w:tc>
        <w:tc>
          <w:tcPr>
            <w:tcW w:w="2581" w:type="pct"/>
            <w:vAlign w:val="center"/>
          </w:tcPr>
          <w:p w14:paraId="3D4DB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25FPS（M20Ev）</w:t>
            </w:r>
          </w:p>
        </w:tc>
      </w:tr>
      <w:tr w14:paraId="71E31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continue"/>
            <w:vAlign w:val="center"/>
          </w:tcPr>
          <w:p w14:paraId="18260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208" w:type="pct"/>
            <w:vAlign w:val="center"/>
          </w:tcPr>
          <w:p w14:paraId="544DD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音频输入</w:t>
            </w:r>
          </w:p>
        </w:tc>
        <w:tc>
          <w:tcPr>
            <w:tcW w:w="2581" w:type="pct"/>
            <w:vAlign w:val="center"/>
          </w:tcPr>
          <w:p w14:paraId="489E0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内置1路</w:t>
            </w:r>
          </w:p>
        </w:tc>
      </w:tr>
      <w:tr w14:paraId="61846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restart"/>
            <w:vAlign w:val="center"/>
          </w:tcPr>
          <w:p w14:paraId="2F51D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音视频输出</w:t>
            </w:r>
          </w:p>
        </w:tc>
        <w:tc>
          <w:tcPr>
            <w:tcW w:w="1208" w:type="pct"/>
            <w:vAlign w:val="center"/>
          </w:tcPr>
          <w:p w14:paraId="70F3C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CVBS输出</w:t>
            </w:r>
          </w:p>
        </w:tc>
        <w:tc>
          <w:tcPr>
            <w:tcW w:w="2581" w:type="pct"/>
            <w:vAlign w:val="center"/>
          </w:tcPr>
          <w:p w14:paraId="5364E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sz w:val="20"/>
                <w:szCs w:val="20"/>
                <w:lang w:val="en-US" w:eastAsia="zh-CN"/>
              </w:rPr>
              <w:t>分辨率D1，2分割</w:t>
            </w:r>
          </w:p>
          <w:p w14:paraId="45DAB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sz w:val="20"/>
                <w:szCs w:val="20"/>
                <w:lang w:val="en-US" w:eastAsia="zh-CN"/>
              </w:rPr>
              <w:t>(外接2路摄像头，4分割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0"/>
                <w:szCs w:val="20"/>
                <w:lang w:val="en-US" w:eastAsia="zh-CN"/>
              </w:rPr>
              <w:t>)</w:t>
            </w:r>
          </w:p>
        </w:tc>
      </w:tr>
      <w:tr w14:paraId="343CB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continue"/>
            <w:vAlign w:val="center"/>
          </w:tcPr>
          <w:p w14:paraId="4459A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208" w:type="pct"/>
            <w:vAlign w:val="center"/>
          </w:tcPr>
          <w:p w14:paraId="66A6D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音频输出</w:t>
            </w:r>
          </w:p>
        </w:tc>
        <w:tc>
          <w:tcPr>
            <w:tcW w:w="2581" w:type="pct"/>
            <w:vAlign w:val="center"/>
          </w:tcPr>
          <w:p w14:paraId="19E36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内置</w:t>
            </w:r>
          </w:p>
        </w:tc>
      </w:tr>
      <w:tr w14:paraId="07C34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restart"/>
            <w:vAlign w:val="center"/>
          </w:tcPr>
          <w:p w14:paraId="2F421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音视频参数编码</w:t>
            </w:r>
          </w:p>
        </w:tc>
        <w:tc>
          <w:tcPr>
            <w:tcW w:w="1208" w:type="pct"/>
            <w:vAlign w:val="center"/>
          </w:tcPr>
          <w:p w14:paraId="15D08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视频编码</w:t>
            </w:r>
          </w:p>
        </w:tc>
        <w:tc>
          <w:tcPr>
            <w:tcW w:w="2581" w:type="pct"/>
            <w:vAlign w:val="center"/>
          </w:tcPr>
          <w:p w14:paraId="7CEF6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H.265/ H.264</w:t>
            </w:r>
          </w:p>
        </w:tc>
      </w:tr>
      <w:tr w14:paraId="2B17C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continue"/>
            <w:vAlign w:val="center"/>
          </w:tcPr>
          <w:p w14:paraId="6A0A7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208" w:type="pct"/>
            <w:vAlign w:val="center"/>
          </w:tcPr>
          <w:p w14:paraId="2F6D4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视频分辨率</w:t>
            </w:r>
          </w:p>
        </w:tc>
        <w:tc>
          <w:tcPr>
            <w:tcW w:w="2581" w:type="pct"/>
            <w:vAlign w:val="center"/>
          </w:tcPr>
          <w:p w14:paraId="0E59E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1080P/720P/D1</w:t>
            </w:r>
          </w:p>
        </w:tc>
      </w:tr>
      <w:tr w14:paraId="11FC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continue"/>
            <w:vAlign w:val="center"/>
          </w:tcPr>
          <w:p w14:paraId="495FD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208" w:type="pct"/>
            <w:vAlign w:val="center"/>
          </w:tcPr>
          <w:p w14:paraId="7D9BD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音频编码</w:t>
            </w:r>
          </w:p>
        </w:tc>
        <w:tc>
          <w:tcPr>
            <w:tcW w:w="2581" w:type="pct"/>
            <w:vAlign w:val="center"/>
          </w:tcPr>
          <w:p w14:paraId="5FC48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G.711A</w:t>
            </w:r>
          </w:p>
        </w:tc>
      </w:tr>
      <w:tr w14:paraId="79198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Align w:val="center"/>
          </w:tcPr>
          <w:p w14:paraId="2728C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存储空间</w:t>
            </w:r>
          </w:p>
        </w:tc>
        <w:tc>
          <w:tcPr>
            <w:tcW w:w="1208" w:type="pct"/>
            <w:vAlign w:val="center"/>
          </w:tcPr>
          <w:p w14:paraId="61F54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TF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卡</w:t>
            </w:r>
          </w:p>
        </w:tc>
        <w:tc>
          <w:tcPr>
            <w:tcW w:w="2581" w:type="pct"/>
            <w:vAlign w:val="center"/>
          </w:tcPr>
          <w:p w14:paraId="1962A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  <w:lang w:val="en-US" w:eastAsia="zh-CN"/>
              </w:rPr>
              <w:t>2张，最大1TB*2</w:t>
            </w:r>
          </w:p>
        </w:tc>
      </w:tr>
      <w:tr w14:paraId="45269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restart"/>
            <w:vAlign w:val="center"/>
          </w:tcPr>
          <w:p w14:paraId="64AB4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无线网络</w:t>
            </w:r>
          </w:p>
        </w:tc>
        <w:tc>
          <w:tcPr>
            <w:tcW w:w="1208" w:type="pct"/>
            <w:vAlign w:val="center"/>
          </w:tcPr>
          <w:p w14:paraId="192A2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4G无线</w:t>
            </w:r>
          </w:p>
        </w:tc>
        <w:tc>
          <w:tcPr>
            <w:tcW w:w="2581" w:type="pct"/>
            <w:vAlign w:val="center"/>
          </w:tcPr>
          <w:p w14:paraId="0025C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1张SIM卡</w:t>
            </w:r>
          </w:p>
        </w:tc>
      </w:tr>
      <w:tr w14:paraId="1925E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continue"/>
            <w:vAlign w:val="center"/>
          </w:tcPr>
          <w:p w14:paraId="73F74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208" w:type="pct"/>
            <w:vAlign w:val="center"/>
          </w:tcPr>
          <w:p w14:paraId="6FA2F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WIFI</w:t>
            </w:r>
          </w:p>
        </w:tc>
        <w:tc>
          <w:tcPr>
            <w:tcW w:w="2581" w:type="pct"/>
            <w:vAlign w:val="center"/>
          </w:tcPr>
          <w:p w14:paraId="5A01F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2.4G</w:t>
            </w:r>
          </w:p>
        </w:tc>
      </w:tr>
      <w:tr w14:paraId="0BB13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Align w:val="center"/>
          </w:tcPr>
          <w:p w14:paraId="5E7AA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定位方式</w:t>
            </w:r>
          </w:p>
        </w:tc>
        <w:tc>
          <w:tcPr>
            <w:tcW w:w="1208" w:type="pct"/>
            <w:vAlign w:val="center"/>
          </w:tcPr>
          <w:p w14:paraId="224F1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北斗/GPS</w:t>
            </w:r>
          </w:p>
        </w:tc>
        <w:tc>
          <w:tcPr>
            <w:tcW w:w="2581" w:type="pct"/>
            <w:vAlign w:val="center"/>
          </w:tcPr>
          <w:p w14:paraId="4FA86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支持，可混合定位</w:t>
            </w:r>
          </w:p>
        </w:tc>
      </w:tr>
      <w:tr w14:paraId="0135F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restart"/>
            <w:vAlign w:val="center"/>
          </w:tcPr>
          <w:p w14:paraId="29C2C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接口</w:t>
            </w:r>
          </w:p>
        </w:tc>
        <w:tc>
          <w:tcPr>
            <w:tcW w:w="1208" w:type="pct"/>
            <w:vAlign w:val="center"/>
          </w:tcPr>
          <w:p w14:paraId="2F963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RS232</w:t>
            </w:r>
          </w:p>
        </w:tc>
        <w:tc>
          <w:tcPr>
            <w:tcW w:w="2581" w:type="pct"/>
            <w:vAlign w:val="center"/>
          </w:tcPr>
          <w:p w14:paraId="3182C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1组</w:t>
            </w:r>
          </w:p>
        </w:tc>
      </w:tr>
      <w:tr w14:paraId="4262D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continue"/>
            <w:vAlign w:val="center"/>
          </w:tcPr>
          <w:p w14:paraId="0EF95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208" w:type="pct"/>
            <w:vAlign w:val="center"/>
          </w:tcPr>
          <w:p w14:paraId="0B8F9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SENSOR</w:t>
            </w:r>
          </w:p>
        </w:tc>
        <w:tc>
          <w:tcPr>
            <w:tcW w:w="2581" w:type="pct"/>
            <w:vAlign w:val="center"/>
          </w:tcPr>
          <w:p w14:paraId="79EE4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1个</w:t>
            </w:r>
          </w:p>
        </w:tc>
      </w:tr>
      <w:tr w14:paraId="475B8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continue"/>
            <w:vAlign w:val="center"/>
          </w:tcPr>
          <w:p w14:paraId="770A6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208" w:type="pct"/>
            <w:vAlign w:val="center"/>
          </w:tcPr>
          <w:p w14:paraId="26E0D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SENSOR OUT</w:t>
            </w:r>
          </w:p>
        </w:tc>
        <w:tc>
          <w:tcPr>
            <w:tcW w:w="2581" w:type="pct"/>
            <w:vAlign w:val="center"/>
          </w:tcPr>
          <w:p w14:paraId="6D21E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1个</w:t>
            </w:r>
          </w:p>
        </w:tc>
      </w:tr>
      <w:tr w14:paraId="39904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continue"/>
            <w:vAlign w:val="center"/>
          </w:tcPr>
          <w:p w14:paraId="7F423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208" w:type="pct"/>
            <w:vAlign w:val="center"/>
          </w:tcPr>
          <w:p w14:paraId="0EA0D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ADC</w:t>
            </w:r>
          </w:p>
        </w:tc>
        <w:tc>
          <w:tcPr>
            <w:tcW w:w="2581" w:type="pct"/>
            <w:vAlign w:val="center"/>
          </w:tcPr>
          <w:p w14:paraId="56E21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1个</w:t>
            </w:r>
          </w:p>
        </w:tc>
      </w:tr>
      <w:tr w14:paraId="771FE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restart"/>
            <w:vAlign w:val="center"/>
          </w:tcPr>
          <w:p w14:paraId="6F8CA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物理规格</w:t>
            </w:r>
          </w:p>
        </w:tc>
        <w:tc>
          <w:tcPr>
            <w:tcW w:w="1208" w:type="pct"/>
            <w:vAlign w:val="center"/>
          </w:tcPr>
          <w:p w14:paraId="02A20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尺寸</w:t>
            </w:r>
          </w:p>
        </w:tc>
        <w:tc>
          <w:tcPr>
            <w:tcW w:w="2581" w:type="pct"/>
            <w:vAlign w:val="center"/>
          </w:tcPr>
          <w:p w14:paraId="1E0D1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126</w:t>
            </w:r>
            <w:r>
              <w:rPr>
                <w:rFonts w:hint="eastAsia" w:ascii="宋体" w:hAnsi="宋体"/>
                <w:sz w:val="20"/>
                <w:szCs w:val="20"/>
              </w:rPr>
              <w:t>mm（L）*</w:t>
            </w:r>
            <w:r>
              <w:rPr>
                <w:rFonts w:ascii="宋体" w:hAnsi="宋体"/>
                <w:sz w:val="20"/>
                <w:szCs w:val="20"/>
              </w:rPr>
              <w:t>81.5</w:t>
            </w:r>
            <w:r>
              <w:rPr>
                <w:rFonts w:hint="eastAsia" w:ascii="宋体" w:hAnsi="宋体"/>
                <w:sz w:val="20"/>
                <w:szCs w:val="20"/>
              </w:rPr>
              <w:t>mm（W）*</w:t>
            </w:r>
            <w:r>
              <w:rPr>
                <w:rFonts w:ascii="宋体" w:hAnsi="宋体"/>
                <w:sz w:val="20"/>
                <w:szCs w:val="20"/>
              </w:rPr>
              <w:t>41</w:t>
            </w:r>
            <w:r>
              <w:rPr>
                <w:rFonts w:hint="eastAsia" w:ascii="宋体" w:hAnsi="宋体"/>
                <w:sz w:val="20"/>
                <w:szCs w:val="20"/>
              </w:rPr>
              <w:t>mm（H）</w:t>
            </w:r>
          </w:p>
        </w:tc>
      </w:tr>
      <w:tr w14:paraId="24C86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continue"/>
            <w:vAlign w:val="center"/>
          </w:tcPr>
          <w:p w14:paraId="1E675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208" w:type="pct"/>
            <w:vAlign w:val="center"/>
          </w:tcPr>
          <w:p w14:paraId="7CC89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重量</w:t>
            </w:r>
          </w:p>
        </w:tc>
        <w:tc>
          <w:tcPr>
            <w:tcW w:w="2581" w:type="pct"/>
            <w:vAlign w:val="center"/>
          </w:tcPr>
          <w:p w14:paraId="22287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裸机：0.</w:t>
            </w:r>
            <w:r>
              <w:rPr>
                <w:rFonts w:ascii="宋体" w:hAnsi="宋体" w:eastAsia="宋体" w:cs="宋体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kg装箱：0.</w:t>
            </w:r>
            <w:r>
              <w:rPr>
                <w:rFonts w:ascii="宋体" w:hAnsi="宋体" w:eastAsia="宋体" w:cs="宋体"/>
                <w:sz w:val="20"/>
                <w:szCs w:val="20"/>
              </w:rPr>
              <w:t>65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kg</w:t>
            </w:r>
          </w:p>
          <w:p w14:paraId="2F4C7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（以M20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Ev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为标准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上下浮动5%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）</w:t>
            </w:r>
          </w:p>
        </w:tc>
      </w:tr>
      <w:tr w14:paraId="142C7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restart"/>
            <w:vAlign w:val="center"/>
          </w:tcPr>
          <w:p w14:paraId="370E4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工作环境</w:t>
            </w:r>
          </w:p>
        </w:tc>
        <w:tc>
          <w:tcPr>
            <w:tcW w:w="1208" w:type="pct"/>
            <w:vAlign w:val="center"/>
          </w:tcPr>
          <w:p w14:paraId="3AA7E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工作温度</w:t>
            </w:r>
          </w:p>
        </w:tc>
        <w:tc>
          <w:tcPr>
            <w:tcW w:w="2581" w:type="pct"/>
            <w:vAlign w:val="center"/>
          </w:tcPr>
          <w:p w14:paraId="5697A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-20〜+70℃</w:t>
            </w:r>
          </w:p>
        </w:tc>
      </w:tr>
      <w:tr w14:paraId="51ADE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continue"/>
            <w:vAlign w:val="center"/>
          </w:tcPr>
          <w:p w14:paraId="0919D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208" w:type="pct"/>
            <w:vAlign w:val="center"/>
          </w:tcPr>
          <w:p w14:paraId="3F12E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工作湿度</w:t>
            </w:r>
          </w:p>
        </w:tc>
        <w:tc>
          <w:tcPr>
            <w:tcW w:w="2581" w:type="pct"/>
            <w:vAlign w:val="center"/>
          </w:tcPr>
          <w:p w14:paraId="5404A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8%〜90%（无凝结）</w:t>
            </w:r>
          </w:p>
        </w:tc>
      </w:tr>
      <w:tr w14:paraId="07E71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restart"/>
            <w:vAlign w:val="center"/>
          </w:tcPr>
          <w:p w14:paraId="03D0D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</w:p>
        </w:tc>
        <w:tc>
          <w:tcPr>
            <w:tcW w:w="1208" w:type="pct"/>
            <w:vAlign w:val="center"/>
          </w:tcPr>
          <w:p w14:paraId="46703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SOS按键</w:t>
            </w:r>
          </w:p>
        </w:tc>
        <w:tc>
          <w:tcPr>
            <w:tcW w:w="2581" w:type="pct"/>
            <w:vAlign w:val="center"/>
          </w:tcPr>
          <w:p w14:paraId="04A81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支持</w:t>
            </w:r>
          </w:p>
        </w:tc>
      </w:tr>
      <w:tr w14:paraId="316CF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continue"/>
            <w:vAlign w:val="center"/>
          </w:tcPr>
          <w:p w14:paraId="1886D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208" w:type="pct"/>
            <w:vAlign w:val="center"/>
          </w:tcPr>
          <w:p w14:paraId="073B5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碰撞传感</w:t>
            </w:r>
          </w:p>
        </w:tc>
        <w:tc>
          <w:tcPr>
            <w:tcW w:w="2581" w:type="pct"/>
            <w:vAlign w:val="center"/>
          </w:tcPr>
          <w:p w14:paraId="0B9D6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支持</w:t>
            </w:r>
          </w:p>
        </w:tc>
      </w:tr>
      <w:tr w14:paraId="3164E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continue"/>
            <w:vAlign w:val="center"/>
          </w:tcPr>
          <w:p w14:paraId="3BD57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208" w:type="pct"/>
            <w:vAlign w:val="center"/>
          </w:tcPr>
          <w:p w14:paraId="07E31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GSensor</w:t>
            </w:r>
          </w:p>
        </w:tc>
        <w:tc>
          <w:tcPr>
            <w:tcW w:w="2581" w:type="pct"/>
            <w:vAlign w:val="center"/>
          </w:tcPr>
          <w:p w14:paraId="2F217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支持</w:t>
            </w:r>
          </w:p>
        </w:tc>
      </w:tr>
      <w:tr w14:paraId="321B6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0" w:type="pct"/>
            <w:vMerge w:val="continue"/>
            <w:vAlign w:val="center"/>
          </w:tcPr>
          <w:p w14:paraId="081E4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1208" w:type="pct"/>
            <w:vAlign w:val="center"/>
          </w:tcPr>
          <w:p w14:paraId="0BE04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联动报警</w:t>
            </w:r>
          </w:p>
        </w:tc>
        <w:tc>
          <w:tcPr>
            <w:tcW w:w="2581" w:type="pct"/>
            <w:vAlign w:val="center"/>
          </w:tcPr>
          <w:p w14:paraId="365D3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加速、侧翻、碰撞触发</w:t>
            </w:r>
          </w:p>
        </w:tc>
      </w:tr>
    </w:tbl>
    <w:p w14:paraId="05956C0E">
      <w:pPr>
        <w:jc w:val="center"/>
        <w:rPr>
          <w:rFonts w:ascii="宋体" w:hAnsi="宋体" w:eastAsia="宋体" w:cs="宋体"/>
          <w:szCs w:val="21"/>
        </w:rPr>
      </w:pPr>
    </w:p>
    <w:p w14:paraId="6C233494">
      <w:pPr>
        <w:jc w:val="left"/>
        <w:rPr>
          <w:b/>
          <w:bCs/>
          <w:sz w:val="28"/>
          <w:szCs w:val="28"/>
        </w:rPr>
      </w:pPr>
    </w:p>
    <w:p w14:paraId="1DA512DF">
      <w:pPr>
        <w:jc w:val="left"/>
        <w:rPr>
          <w:b/>
          <w:bCs/>
          <w:sz w:val="28"/>
          <w:szCs w:val="28"/>
        </w:rPr>
      </w:pPr>
    </w:p>
    <w:p w14:paraId="60D1A749">
      <w:pPr>
        <w:jc w:val="left"/>
        <w:rPr>
          <w:b/>
          <w:bCs/>
          <w:sz w:val="28"/>
          <w:szCs w:val="28"/>
        </w:rPr>
      </w:pPr>
    </w:p>
    <w:p w14:paraId="32C28E3A">
      <w:pPr>
        <w:jc w:val="left"/>
        <w:rPr>
          <w:sz w:val="38"/>
          <w:szCs w:val="38"/>
        </w:rPr>
      </w:pPr>
      <w:r>
        <w:rPr>
          <w:rFonts w:hint="eastAsia"/>
          <w:b/>
          <w:bCs/>
          <w:sz w:val="28"/>
          <w:szCs w:val="28"/>
        </w:rPr>
        <w:t>产品尺寸</w:t>
      </w:r>
    </w:p>
    <w:p w14:paraId="6CD709F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pict>
          <v:shape id="_x0000_i1025" o:spt="75" type="#_x0000_t75" style="height:343pt;width:327pt;" filled="f" o:preferrelative="t" stroked="f" coordsize="21600,21600">
            <v:path/>
            <v:fill on="f" focussize="0,0"/>
            <v:stroke on="f" joinstyle="miter"/>
            <v:imagedata r:id="rId8" o:title="20"/>
            <o:lock v:ext="edit" aspectratio="t"/>
            <w10:wrap type="none"/>
            <w10:anchorlock/>
          </v:shape>
        </w:pict>
      </w:r>
    </w:p>
    <w:p w14:paraId="10A6C3E5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机身机构</w:t>
      </w:r>
    </w:p>
    <w:p w14:paraId="68B5D645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前面板</w:t>
      </w:r>
    </w:p>
    <w:p w14:paraId="22EA0A1B">
      <w:pPr>
        <w:jc w:val="center"/>
        <w:rPr>
          <w:sz w:val="28"/>
          <w:szCs w:val="28"/>
        </w:rPr>
      </w:pPr>
      <w:r>
        <w:drawing>
          <wp:inline distT="0" distB="0" distL="0" distR="0">
            <wp:extent cx="4841240" cy="34734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17865" cy="352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14:paraId="07927D03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后面板</w:t>
      </w:r>
    </w:p>
    <w:p w14:paraId="19D28F58">
      <w:pPr>
        <w:jc w:val="center"/>
        <w:rPr>
          <w:sz w:val="28"/>
          <w:szCs w:val="28"/>
        </w:rPr>
      </w:pPr>
      <w:r>
        <w:drawing>
          <wp:inline distT="0" distB="0" distL="0" distR="0">
            <wp:extent cx="5246370" cy="29400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93861" cy="2966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1DFBC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侧面结构</w:t>
      </w:r>
    </w:p>
    <w:p w14:paraId="3781150D">
      <w:pPr>
        <w:jc w:val="center"/>
        <w:rPr>
          <w:b/>
          <w:bCs/>
          <w:sz w:val="28"/>
          <w:szCs w:val="28"/>
        </w:rPr>
      </w:pPr>
      <w:r>
        <w:drawing>
          <wp:inline distT="0" distB="0" distL="0" distR="0">
            <wp:extent cx="5476240" cy="31813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61674" cy="3230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203FE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7235F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firstLine="420"/>
      <w:jc w:val="left"/>
      <w:rPr>
        <w:rFonts w:hint="default" w:ascii="等线" w:hAnsi="等线" w:eastAsia="等线" w:cs="等线"/>
        <w:sz w:val="36"/>
        <w:szCs w:val="36"/>
        <w:lang w:val="en-US" w:eastAsia="zh-CN"/>
      </w:rPr>
    </w:pPr>
    <w:r>
      <w:rPr>
        <w:rFonts w:hint="eastAsia" w:ascii="等线" w:hAnsi="等线" w:eastAsia="等线" w:cs="等线"/>
        <w:sz w:val="36"/>
        <w:szCs w:val="36"/>
      </w:rPr>
      <w:t>MDVR-M20</w:t>
    </w:r>
    <w:r>
      <w:rPr>
        <w:rFonts w:hint="eastAsia" w:ascii="等线" w:hAnsi="等线" w:eastAsia="等线" w:cs="等线"/>
        <w:sz w:val="36"/>
        <w:szCs w:val="36"/>
        <w:lang w:val="en-US" w:eastAsia="zh-CN"/>
      </w:rPr>
      <w:t>Ev</w:t>
    </w:r>
  </w:p>
  <w:p w14:paraId="45C4C4A9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D9460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F2E5F3"/>
    <w:multiLevelType w:val="singleLevel"/>
    <w:tmpl w:val="B1F2E5F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9E8"/>
    <w:rsid w:val="000E1D52"/>
    <w:rsid w:val="00297A33"/>
    <w:rsid w:val="00404FF9"/>
    <w:rsid w:val="00422D82"/>
    <w:rsid w:val="004959E8"/>
    <w:rsid w:val="00526107"/>
    <w:rsid w:val="00625AE1"/>
    <w:rsid w:val="0064328C"/>
    <w:rsid w:val="00646A71"/>
    <w:rsid w:val="006A42E1"/>
    <w:rsid w:val="006B05E1"/>
    <w:rsid w:val="00740D8D"/>
    <w:rsid w:val="00740E59"/>
    <w:rsid w:val="007B3FF7"/>
    <w:rsid w:val="007C68DA"/>
    <w:rsid w:val="007D1F87"/>
    <w:rsid w:val="007E3106"/>
    <w:rsid w:val="00802703"/>
    <w:rsid w:val="00834552"/>
    <w:rsid w:val="008814D0"/>
    <w:rsid w:val="008D684A"/>
    <w:rsid w:val="00976BB9"/>
    <w:rsid w:val="009D18D5"/>
    <w:rsid w:val="00A63CEE"/>
    <w:rsid w:val="00A9446A"/>
    <w:rsid w:val="00AB389A"/>
    <w:rsid w:val="00AC295F"/>
    <w:rsid w:val="00B2728C"/>
    <w:rsid w:val="00B33AA6"/>
    <w:rsid w:val="00B357EC"/>
    <w:rsid w:val="00B76D42"/>
    <w:rsid w:val="00B908A1"/>
    <w:rsid w:val="00BC23F0"/>
    <w:rsid w:val="00C53452"/>
    <w:rsid w:val="00C53F83"/>
    <w:rsid w:val="00CB76DE"/>
    <w:rsid w:val="00CD3E80"/>
    <w:rsid w:val="00CE0E91"/>
    <w:rsid w:val="00CF4CC2"/>
    <w:rsid w:val="00D00BE9"/>
    <w:rsid w:val="00D72777"/>
    <w:rsid w:val="00EA35B6"/>
    <w:rsid w:val="00EF6A12"/>
    <w:rsid w:val="00F07CD5"/>
    <w:rsid w:val="00F422F9"/>
    <w:rsid w:val="00FC2BA6"/>
    <w:rsid w:val="01292446"/>
    <w:rsid w:val="0129762B"/>
    <w:rsid w:val="012C336B"/>
    <w:rsid w:val="015109D9"/>
    <w:rsid w:val="03B66E0C"/>
    <w:rsid w:val="048E48D2"/>
    <w:rsid w:val="0608150B"/>
    <w:rsid w:val="06293758"/>
    <w:rsid w:val="06700636"/>
    <w:rsid w:val="074B44F7"/>
    <w:rsid w:val="07BB1426"/>
    <w:rsid w:val="08713341"/>
    <w:rsid w:val="09967A33"/>
    <w:rsid w:val="0AA22F10"/>
    <w:rsid w:val="0AED5DC4"/>
    <w:rsid w:val="0C5F6E92"/>
    <w:rsid w:val="0E450938"/>
    <w:rsid w:val="0ECA571D"/>
    <w:rsid w:val="10007F15"/>
    <w:rsid w:val="105F72B8"/>
    <w:rsid w:val="11E80EC7"/>
    <w:rsid w:val="12413D84"/>
    <w:rsid w:val="14BA5AA2"/>
    <w:rsid w:val="15983246"/>
    <w:rsid w:val="15A01A35"/>
    <w:rsid w:val="160B14A8"/>
    <w:rsid w:val="16597BE0"/>
    <w:rsid w:val="16992370"/>
    <w:rsid w:val="16E53EDE"/>
    <w:rsid w:val="17236198"/>
    <w:rsid w:val="18E43275"/>
    <w:rsid w:val="192241EF"/>
    <w:rsid w:val="19E1246A"/>
    <w:rsid w:val="1A142DA9"/>
    <w:rsid w:val="1AAB5868"/>
    <w:rsid w:val="1B25757B"/>
    <w:rsid w:val="1CB77EE3"/>
    <w:rsid w:val="1DE742BD"/>
    <w:rsid w:val="1DF952B2"/>
    <w:rsid w:val="1F2C2BB8"/>
    <w:rsid w:val="1F321203"/>
    <w:rsid w:val="1FBD14D2"/>
    <w:rsid w:val="21A6183D"/>
    <w:rsid w:val="233E6D67"/>
    <w:rsid w:val="23572EB3"/>
    <w:rsid w:val="252C2672"/>
    <w:rsid w:val="2569148A"/>
    <w:rsid w:val="26822BAD"/>
    <w:rsid w:val="292713D9"/>
    <w:rsid w:val="297E1A2A"/>
    <w:rsid w:val="2B193F3C"/>
    <w:rsid w:val="2BA803DF"/>
    <w:rsid w:val="2BAE7598"/>
    <w:rsid w:val="2C0B2E20"/>
    <w:rsid w:val="2C93097F"/>
    <w:rsid w:val="2E067549"/>
    <w:rsid w:val="2EB864A5"/>
    <w:rsid w:val="2EDB2067"/>
    <w:rsid w:val="2F8741CD"/>
    <w:rsid w:val="2FCD2D64"/>
    <w:rsid w:val="322F3801"/>
    <w:rsid w:val="323321E6"/>
    <w:rsid w:val="32A25098"/>
    <w:rsid w:val="32CB2003"/>
    <w:rsid w:val="34D01869"/>
    <w:rsid w:val="354718D2"/>
    <w:rsid w:val="36932AEE"/>
    <w:rsid w:val="377C3B86"/>
    <w:rsid w:val="37E37B77"/>
    <w:rsid w:val="386F1CA1"/>
    <w:rsid w:val="39706AEF"/>
    <w:rsid w:val="39BA4C40"/>
    <w:rsid w:val="3A455684"/>
    <w:rsid w:val="3BE31B66"/>
    <w:rsid w:val="3BF97025"/>
    <w:rsid w:val="3C2E2AAE"/>
    <w:rsid w:val="3CBF6BE2"/>
    <w:rsid w:val="3D0550A8"/>
    <w:rsid w:val="3E022864"/>
    <w:rsid w:val="3E183145"/>
    <w:rsid w:val="3F494EEA"/>
    <w:rsid w:val="40F57964"/>
    <w:rsid w:val="4115658C"/>
    <w:rsid w:val="41174B0C"/>
    <w:rsid w:val="416B62FB"/>
    <w:rsid w:val="41CA1BCD"/>
    <w:rsid w:val="41D93C06"/>
    <w:rsid w:val="42CF197E"/>
    <w:rsid w:val="432D1828"/>
    <w:rsid w:val="436A4E1C"/>
    <w:rsid w:val="444066D4"/>
    <w:rsid w:val="447A444A"/>
    <w:rsid w:val="44B9624D"/>
    <w:rsid w:val="45A65C23"/>
    <w:rsid w:val="4678372C"/>
    <w:rsid w:val="4720342C"/>
    <w:rsid w:val="47386791"/>
    <w:rsid w:val="47612E72"/>
    <w:rsid w:val="478C564C"/>
    <w:rsid w:val="492158AB"/>
    <w:rsid w:val="49A11BD2"/>
    <w:rsid w:val="4A7E71B5"/>
    <w:rsid w:val="4AAB7043"/>
    <w:rsid w:val="4BEA34DC"/>
    <w:rsid w:val="4C3B396E"/>
    <w:rsid w:val="4C4B78D3"/>
    <w:rsid w:val="4CEF795D"/>
    <w:rsid w:val="4D0B791A"/>
    <w:rsid w:val="4DDC4386"/>
    <w:rsid w:val="4DE11CE9"/>
    <w:rsid w:val="4E094000"/>
    <w:rsid w:val="4E257948"/>
    <w:rsid w:val="4E7365F4"/>
    <w:rsid w:val="4E80045D"/>
    <w:rsid w:val="4F055506"/>
    <w:rsid w:val="4FAF5F72"/>
    <w:rsid w:val="50254FCD"/>
    <w:rsid w:val="50C36202"/>
    <w:rsid w:val="50F30294"/>
    <w:rsid w:val="51533CB2"/>
    <w:rsid w:val="51727016"/>
    <w:rsid w:val="51822A04"/>
    <w:rsid w:val="51E62975"/>
    <w:rsid w:val="52054B76"/>
    <w:rsid w:val="52757F0A"/>
    <w:rsid w:val="529A44A7"/>
    <w:rsid w:val="52B96984"/>
    <w:rsid w:val="52E951B5"/>
    <w:rsid w:val="53050228"/>
    <w:rsid w:val="537F629B"/>
    <w:rsid w:val="54484523"/>
    <w:rsid w:val="546F0FFD"/>
    <w:rsid w:val="548A76AF"/>
    <w:rsid w:val="55601F00"/>
    <w:rsid w:val="56250A5B"/>
    <w:rsid w:val="56615B10"/>
    <w:rsid w:val="5701777F"/>
    <w:rsid w:val="5728768E"/>
    <w:rsid w:val="57551B92"/>
    <w:rsid w:val="576A6D11"/>
    <w:rsid w:val="5783639D"/>
    <w:rsid w:val="586978CD"/>
    <w:rsid w:val="587C4919"/>
    <w:rsid w:val="5935645A"/>
    <w:rsid w:val="5A8F653C"/>
    <w:rsid w:val="5AC66EF1"/>
    <w:rsid w:val="5BFD3C5F"/>
    <w:rsid w:val="5C4F7D19"/>
    <w:rsid w:val="5C875D4D"/>
    <w:rsid w:val="5D0979D0"/>
    <w:rsid w:val="5EF063A5"/>
    <w:rsid w:val="5F0C2645"/>
    <w:rsid w:val="5F0E056B"/>
    <w:rsid w:val="5F113AF8"/>
    <w:rsid w:val="5F870548"/>
    <w:rsid w:val="5FD650D9"/>
    <w:rsid w:val="613123EF"/>
    <w:rsid w:val="616013FC"/>
    <w:rsid w:val="618E5D50"/>
    <w:rsid w:val="62E55080"/>
    <w:rsid w:val="63904A9C"/>
    <w:rsid w:val="63BE32A4"/>
    <w:rsid w:val="63BF4119"/>
    <w:rsid w:val="64537D84"/>
    <w:rsid w:val="64611741"/>
    <w:rsid w:val="64DD68FC"/>
    <w:rsid w:val="65413FEA"/>
    <w:rsid w:val="65570582"/>
    <w:rsid w:val="659146A9"/>
    <w:rsid w:val="67110CB9"/>
    <w:rsid w:val="684416B8"/>
    <w:rsid w:val="6B1819BC"/>
    <w:rsid w:val="6C10103D"/>
    <w:rsid w:val="6C116B9E"/>
    <w:rsid w:val="6C5E738C"/>
    <w:rsid w:val="6C7B1E99"/>
    <w:rsid w:val="6CB430FF"/>
    <w:rsid w:val="6D0F0738"/>
    <w:rsid w:val="6D2802F4"/>
    <w:rsid w:val="6DA01608"/>
    <w:rsid w:val="6EEB76D5"/>
    <w:rsid w:val="701D0FD7"/>
    <w:rsid w:val="7037619A"/>
    <w:rsid w:val="7149248E"/>
    <w:rsid w:val="71A12D58"/>
    <w:rsid w:val="729B64A6"/>
    <w:rsid w:val="729D0937"/>
    <w:rsid w:val="72AA1D98"/>
    <w:rsid w:val="72B61E99"/>
    <w:rsid w:val="72CC3CDC"/>
    <w:rsid w:val="73BA03DE"/>
    <w:rsid w:val="73E9798B"/>
    <w:rsid w:val="73EE091A"/>
    <w:rsid w:val="74DE3C55"/>
    <w:rsid w:val="74EE48E9"/>
    <w:rsid w:val="752061BE"/>
    <w:rsid w:val="76183FF4"/>
    <w:rsid w:val="762813CA"/>
    <w:rsid w:val="76D769B8"/>
    <w:rsid w:val="770730DF"/>
    <w:rsid w:val="77C53838"/>
    <w:rsid w:val="782146A6"/>
    <w:rsid w:val="78C1626A"/>
    <w:rsid w:val="791264C4"/>
    <w:rsid w:val="7A5C0273"/>
    <w:rsid w:val="7B1969CC"/>
    <w:rsid w:val="7B8B0E2B"/>
    <w:rsid w:val="7BFE742B"/>
    <w:rsid w:val="7D4E6F83"/>
    <w:rsid w:val="7DB2351C"/>
    <w:rsid w:val="7DC25F83"/>
    <w:rsid w:val="7DFE20C3"/>
    <w:rsid w:val="7E091A49"/>
    <w:rsid w:val="7E1C4077"/>
    <w:rsid w:val="7E2A2D86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其他"/>
    <w:basedOn w:val="1"/>
    <w:qFormat/>
    <w:uiPriority w:val="0"/>
    <w:rPr>
      <w:rFonts w:ascii="宋体" w:hAnsi="宋体" w:eastAsia="宋体" w:cs="宋体"/>
      <w:sz w:val="30"/>
      <w:szCs w:val="30"/>
    </w:rPr>
  </w:style>
  <w:style w:type="paragraph" w:customStyle="1" w:styleId="8">
    <w:name w:val="Table Paragraph"/>
    <w:basedOn w:val="1"/>
    <w:qFormat/>
    <w:uiPriority w:val="1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5</Pages>
  <Words>522</Words>
  <Characters>711</Characters>
  <Lines>6</Lines>
  <Paragraphs>1</Paragraphs>
  <TotalTime>0</TotalTime>
  <ScaleCrop>false</ScaleCrop>
  <LinksUpToDate>false</LinksUpToDate>
  <CharactersWithSpaces>715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2021-03-12T06:28:00Z</dcterms:created>
  <dc:creator>86136</dc:creator>
  <cp:lastModifiedBy>笑炎</cp:lastModifiedBy>
  <dcterms:modified xsi:type="dcterms:W3CDTF">2026-04-11T06:16:30Z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D860B07A941F4336B332494B1B546897_13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