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DE8AF">
      <w:pPr>
        <w:jc w:val="left"/>
        <w:rPr>
          <w:rFonts w:hint="default" w:ascii="Arial" w:hAnsi="Arial" w:eastAsia="思源黑体 CN Light" w:cs="Arial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  <w:t xml:space="preserve">Model: </w:t>
      </w:r>
      <w:r>
        <w:rPr>
          <w:rFonts w:hint="default" w:ascii="Arial" w:hAnsi="Arial" w:eastAsia="思源黑体 CN Light" w:cs="Arial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MX-AHDH-701A-NNP-005H</w:t>
      </w:r>
    </w:p>
    <w:p w14:paraId="196EEA81">
      <w:pPr>
        <w:jc w:val="center"/>
        <w:rPr>
          <w:rFonts w:hint="default" w:ascii="Arial" w:hAnsi="Arial" w:eastAsia="思源黑体 CN Light" w:cs="Arial"/>
          <w:sz w:val="24"/>
          <w:szCs w:val="24"/>
          <w:lang w:eastAsia="zh-CN"/>
        </w:rPr>
      </w:pP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drawing>
          <wp:inline distT="0" distB="0" distL="114300" distR="114300">
            <wp:extent cx="3006725" cy="3172460"/>
            <wp:effectExtent l="0" t="0" r="0" b="0"/>
            <wp:docPr id="3" name="图片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6725" cy="317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      </w:t>
      </w:r>
    </w:p>
    <w:p w14:paraId="27479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Features:</w:t>
      </w:r>
    </w:p>
    <w:p w14:paraId="0571B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◎Low power consumption, easy heat dissipation; good color reproduction, clear picture quality;</w:t>
      </w:r>
    </w:p>
    <w:p w14:paraId="3C31F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◎Exquisite, beautiful and fashionable appearance;</w:t>
      </w:r>
    </w:p>
    <w:p w14:paraId="2FA1A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◎Fashionable appearance; high strength, highly resistant to impact damage;</w:t>
      </w:r>
    </w:p>
    <w:p w14:paraId="63575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Using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9 </w:t>
      </w:r>
      <w:r>
        <w:rPr>
          <w:rFonts w:hint="default" w:ascii="Arial" w:hAnsi="Arial" w:eastAsia="思源黑体 CN Light" w:cs="Arial"/>
          <w:sz w:val="24"/>
          <w:szCs w:val="24"/>
        </w:rPr>
        <w:t xml:space="preserve">imported </w:t>
      </w:r>
      <w:r>
        <w:rPr>
          <w:rFonts w:hint="default" w:ascii="Arial" w:hAnsi="Arial" w:eastAsia="思源黑体 CN Light" w:cs="Arial"/>
          <w:sz w:val="24"/>
          <w:szCs w:val="24"/>
          <w:lang w:eastAsia="zh-CN"/>
        </w:rPr>
        <w:t xml:space="preserve">high-power </w:t>
      </w:r>
      <w:r>
        <w:rPr>
          <w:rFonts w:hint="default" w:ascii="Arial" w:hAnsi="Arial" w:eastAsia="思源黑体 CN Light" w:cs="Arial"/>
          <w:sz w:val="24"/>
          <w:szCs w:val="24"/>
        </w:rPr>
        <w:t xml:space="preserve">LED lights, shooting distance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10 </w:t>
      </w:r>
      <w:r>
        <w:rPr>
          <w:rFonts w:hint="default" w:ascii="Arial" w:hAnsi="Arial" w:eastAsia="思源黑体 CN Light" w:cs="Arial"/>
          <w:sz w:val="24"/>
          <w:szCs w:val="24"/>
        </w:rPr>
        <w:t>m;</w:t>
      </w:r>
    </w:p>
    <w:p w14:paraId="118E3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◎Infrared automatically turns on when the light is lower than 10Lux;</w:t>
      </w:r>
    </w:p>
    <w:p w14:paraId="44B08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4"/>
          <w:szCs w:val="24"/>
        </w:rPr>
        <w:t>◎Adopt imported lens to prevent water vapor from affecting the image;</w:t>
      </w:r>
    </w:p>
    <w:p w14:paraId="4BD6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◎Appearance color: black ;</w:t>
      </w:r>
    </w:p>
    <w:p w14:paraId="05E7B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  <w:lang w:eastAsia="zh-CN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</w:t>
      </w:r>
      <w:r>
        <w:rPr>
          <w:rFonts w:hint="default" w:ascii="Arial" w:hAnsi="Arial" w:eastAsia="思源黑体 CN Light" w:cs="Arial"/>
          <w:sz w:val="24"/>
          <w:szCs w:val="24"/>
          <w:lang w:eastAsia="zh-CN"/>
        </w:rPr>
        <w:t xml:space="preserve">Waterproof grade: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IP67 </w:t>
      </w:r>
      <w:r>
        <w:rPr>
          <w:rFonts w:hint="default" w:ascii="Arial" w:hAnsi="Arial" w:eastAsia="思源黑体 CN Light" w:cs="Arial"/>
          <w:sz w:val="24"/>
          <w:szCs w:val="24"/>
          <w:lang w:eastAsia="zh-CN"/>
        </w:rPr>
        <w:t>;</w:t>
      </w:r>
    </w:p>
    <w:p w14:paraId="2093D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  <w:lang w:eastAsia="zh-CN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◎Specialized aviation interface design </w:t>
      </w:r>
      <w:r>
        <w:rPr>
          <w:rFonts w:hint="default" w:ascii="Arial" w:hAnsi="Arial" w:eastAsia="思源黑体 CN Light" w:cs="Arial"/>
          <w:sz w:val="24"/>
          <w:szCs w:val="24"/>
          <w:lang w:eastAsia="zh-CN"/>
        </w:rPr>
        <w:t>.</w:t>
      </w:r>
    </w:p>
    <w:p w14:paraId="218F9591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06887109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63B49A52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4FF8D7E0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75B0DE22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652E815F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1F2BBC12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552E5752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3ABD8B98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0CF794D6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5D4B2934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4C3A970A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7F5C2D36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644DF268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5235496C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667C1BF6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51C3E76E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6379EC98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2DD1FAEE">
      <w:pPr>
        <w:rPr>
          <w:rFonts w:hint="default" w:ascii="Arial" w:hAnsi="Arial" w:eastAsia="思源黑体 CN Light" w:cs="Arial"/>
          <w:b w:val="0"/>
          <w:bCs w:val="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Specifications:</w:t>
      </w:r>
    </w:p>
    <w:tbl>
      <w:tblPr>
        <w:tblStyle w:val="2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3"/>
        <w:gridCol w:w="4777"/>
      </w:tblGrid>
      <w:tr w14:paraId="0DF9FE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12C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odel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7081B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MX-AHDH-701A-NNP-005H</w:t>
            </w:r>
          </w:p>
        </w:tc>
      </w:tr>
      <w:tr w14:paraId="220C54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848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Image Sensor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73A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1/4″ CMOS AHD</w:t>
            </w:r>
          </w:p>
        </w:tc>
      </w:tr>
      <w:tr w14:paraId="5D8122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ACA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Resolution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D33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1080P/720P</w:t>
            </w:r>
          </w:p>
        </w:tc>
      </w:tr>
      <w:tr w14:paraId="23B8DB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AAD0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Signal system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47C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PAL / NTSC​</w:t>
            </w:r>
          </w:p>
        </w:tc>
      </w:tr>
      <w:tr w14:paraId="2249D4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6C7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Pixel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DB3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92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0 ( H) x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108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0(V)</w:t>
            </w:r>
          </w:p>
        </w:tc>
      </w:tr>
      <w:tr w14:paraId="50088E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603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Lenses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799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2.8mm/3.6mm </w:t>
            </w:r>
          </w:p>
        </w:tc>
      </w:tr>
      <w:tr w14:paraId="3E771D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E1E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Horizontal angle of view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8E6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100°/80°</w:t>
            </w:r>
          </w:p>
        </w:tc>
      </w:tr>
      <w:tr w14:paraId="694AC0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757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Minimum illumination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D9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0.001 ( Lux ) (Infrared on)</w:t>
            </w:r>
          </w:p>
        </w:tc>
      </w:tr>
      <w:tr w14:paraId="435E40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66C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Backlight compensation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FAC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built-in</w:t>
            </w:r>
          </w:p>
        </w:tc>
      </w:tr>
      <w:tr w14:paraId="2D0E31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EEE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Shutter speed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A49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1/50~1/10000 seconds ( P ) 1/60-1/10000 seconds ( N )</w:t>
            </w:r>
          </w:p>
        </w:tc>
      </w:tr>
      <w:tr w14:paraId="3E7FF3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6E0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White Balance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F57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</w:t>
            </w:r>
          </w:p>
        </w:tc>
      </w:tr>
      <w:tr w14:paraId="6E9836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2B9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Signal-to-Noise Ratio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5AF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Greater than 50db (AGC OFF)</w:t>
            </w:r>
          </w:p>
        </w:tc>
      </w:tr>
      <w:tr w14:paraId="2EAF15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256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Video Output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E88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AHD , amplitude 1Vp-p, 75Ω</w:t>
            </w:r>
          </w:p>
        </w:tc>
      </w:tr>
      <w:tr w14:paraId="61896C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779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ower supply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FE8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Rated DC12V±1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0%</w:t>
            </w:r>
            <w:bookmarkStart w:id="0" w:name="_GoBack"/>
            <w:bookmarkEnd w:id="0"/>
          </w:p>
        </w:tc>
      </w:tr>
      <w:tr w14:paraId="2F5B6D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BF31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consumption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208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on Infrared light off ≤ 3W</w:t>
            </w:r>
          </w:p>
        </w:tc>
      </w:tr>
      <w:tr w14:paraId="1ACA43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C6F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Operating temperature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813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-20 ℃ ~ +70℃</w:t>
            </w:r>
          </w:p>
        </w:tc>
      </w:tr>
      <w:tr w14:paraId="7A8607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516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wavelength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6E1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850nm</w:t>
            </w:r>
          </w:p>
        </w:tc>
      </w:tr>
      <w:tr w14:paraId="15BC70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7C4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Number of infrared lights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6C1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Φ 5 12LED lamp</w:t>
            </w:r>
          </w:p>
        </w:tc>
      </w:tr>
      <w:tr w14:paraId="2CF463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EEC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irradiation distance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6DB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5M</w:t>
            </w:r>
          </w:p>
        </w:tc>
      </w:tr>
      <w:tr w14:paraId="0D7E92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EE4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illumination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6A4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＞3Lux</w:t>
            </w:r>
          </w:p>
        </w:tc>
      </w:tr>
      <w:tr w14:paraId="5C38D6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DB6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J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ack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05F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M12 aircraft carrier head (with O -ring)</w:t>
            </w:r>
          </w:p>
        </w:tc>
      </w:tr>
      <w:tr w14:paraId="2E5FF7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ADD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Dimensions</w:t>
            </w:r>
          </w:p>
        </w:tc>
        <w:tc>
          <w:tcPr>
            <w:tcW w:w="4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428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90mm*77.5mm*62mm</w:t>
            </w:r>
          </w:p>
        </w:tc>
      </w:tr>
    </w:tbl>
    <w:p w14:paraId="7383DFCA">
      <w:pPr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</w:p>
    <w:p w14:paraId="729B2DB5">
      <w:pPr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Dimensions:</w:t>
      </w:r>
    </w:p>
    <w:p w14:paraId="5890895F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5168265" cy="2795270"/>
            <wp:effectExtent l="0" t="0" r="6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0ED6B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7DAE273D">
      <w:pPr>
        <w:jc w:val="center"/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</w:p>
    <w:sectPr>
      <w:pgSz w:w="11906" w:h="16838"/>
      <w:pgMar w:top="820" w:right="1800" w:bottom="51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ZWJkM2Q2ZTBjYTlhNTgwMDUyNzYwNDc2YjQyZWYifQ=="/>
  </w:docVars>
  <w:rsids>
    <w:rsidRoot w:val="0F380F55"/>
    <w:rsid w:val="01C17706"/>
    <w:rsid w:val="02A66735"/>
    <w:rsid w:val="094D34D3"/>
    <w:rsid w:val="0E7771D7"/>
    <w:rsid w:val="0F380F55"/>
    <w:rsid w:val="13010ECD"/>
    <w:rsid w:val="13EF0F17"/>
    <w:rsid w:val="14690565"/>
    <w:rsid w:val="190E1FDF"/>
    <w:rsid w:val="193261D5"/>
    <w:rsid w:val="23571F3D"/>
    <w:rsid w:val="245D481C"/>
    <w:rsid w:val="26111CAF"/>
    <w:rsid w:val="29EA3E3E"/>
    <w:rsid w:val="2CE73A8D"/>
    <w:rsid w:val="34817A25"/>
    <w:rsid w:val="39414EE3"/>
    <w:rsid w:val="3B7F268E"/>
    <w:rsid w:val="3BAE2F94"/>
    <w:rsid w:val="425973C4"/>
    <w:rsid w:val="444A6E5C"/>
    <w:rsid w:val="46F00163"/>
    <w:rsid w:val="4B27749B"/>
    <w:rsid w:val="53E80FE8"/>
    <w:rsid w:val="58E97DCA"/>
    <w:rsid w:val="5F63617A"/>
    <w:rsid w:val="654912CA"/>
    <w:rsid w:val="67695FEC"/>
    <w:rsid w:val="6DB37781"/>
    <w:rsid w:val="6EAF69A4"/>
    <w:rsid w:val="72DC0225"/>
    <w:rsid w:val="746413DC"/>
    <w:rsid w:val="77B91A42"/>
    <w:rsid w:val="78DC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21"/>
    <w:basedOn w:val="3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7">
    <w:name w:val="font01"/>
    <w:basedOn w:val="3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8">
    <w:name w:val="font31"/>
    <w:basedOn w:val="3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9">
    <w:name w:val="font41"/>
    <w:basedOn w:val="3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</Words>
  <Characters>1173</Characters>
  <Lines>0</Lines>
  <Paragraphs>0</Paragraphs>
  <TotalTime>0</TotalTime>
  <ScaleCrop>false</ScaleCrop>
  <LinksUpToDate>false</LinksUpToDate>
  <CharactersWithSpaces>1318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2021-04-19T06:05:00Z</dcterms:created>
  <dc:creator>阿Yu</dc:creator>
  <cp:lastModifiedBy>笑炎</cp:lastModifiedBy>
  <dcterms:modified xsi:type="dcterms:W3CDTF">2026-07-30T09:56:22Z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D7CF32A0B6574C858E998630B0D8AF6C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