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3B985">
      <w:pPr>
        <w:rPr>
          <w:rFonts w:hint="default" w:ascii="Arial" w:hAnsi="Arial" w:eastAsia="思源黑体 CN Light" w:cs="Arial"/>
          <w:b w:val="0"/>
          <w:bCs w:val="0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Product Model: </w:t>
      </w:r>
      <w:r>
        <w:rPr>
          <w:rFonts w:hint="default" w:ascii="Arial" w:hAnsi="Arial" w:eastAsia="思源黑体 CN Light" w:cs="Arial"/>
          <w:b w:val="0"/>
          <w:bCs w:val="0"/>
          <w:sz w:val="24"/>
          <w:szCs w:val="24"/>
        </w:rPr>
        <w:t>MX-AHDH-115</w:t>
      </w:r>
      <w:r>
        <w:rPr>
          <w:rFonts w:hint="default" w:ascii="Arial" w:hAnsi="Arial" w:eastAsia="思源黑体 CN Light" w:cs="Arial"/>
          <w:b w:val="0"/>
          <w:bCs w:val="0"/>
          <w:sz w:val="24"/>
          <w:szCs w:val="24"/>
          <w:lang w:val="en-US" w:eastAsia="zh-CN"/>
        </w:rPr>
        <w:t>B</w:t>
      </w:r>
      <w:r>
        <w:rPr>
          <w:rFonts w:hint="default" w:ascii="Arial" w:hAnsi="Arial" w:eastAsia="思源黑体 CN Light" w:cs="Arial"/>
          <w:b w:val="0"/>
          <w:bCs w:val="0"/>
          <w:sz w:val="24"/>
          <w:szCs w:val="24"/>
        </w:rPr>
        <w:t>-</w:t>
      </w:r>
      <w:r>
        <w:rPr>
          <w:rFonts w:hint="default" w:ascii="Arial" w:hAnsi="Arial" w:eastAsia="思源黑体 CN Light" w:cs="Arial"/>
          <w:b w:val="0"/>
          <w:bCs w:val="0"/>
          <w:sz w:val="24"/>
          <w:szCs w:val="24"/>
          <w:lang w:val="en-US" w:eastAsia="zh-CN"/>
        </w:rPr>
        <w:t>N</w:t>
      </w:r>
      <w:r>
        <w:rPr>
          <w:rFonts w:hint="default" w:ascii="Arial" w:hAnsi="Arial" w:eastAsia="思源黑体 CN Light" w:cs="Arial"/>
          <w:b w:val="0"/>
          <w:bCs w:val="0"/>
          <w:sz w:val="24"/>
          <w:szCs w:val="24"/>
        </w:rPr>
        <w:t>NP-005, 2.1mm</w:t>
      </w:r>
    </w:p>
    <w:p w14:paraId="54A0FC8E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4394200" cy="3606800"/>
            <wp:effectExtent l="0" t="0" r="0" b="0"/>
            <wp:docPr id="3" name="图片 3" descr="主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主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思源黑体 CN Light" w:cs="Arial"/>
          <w:sz w:val="24"/>
          <w:szCs w:val="24"/>
        </w:rPr>
        <w:t xml:space="preserve">                         </w:t>
      </w:r>
    </w:p>
    <w:p w14:paraId="3F05B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Features:</w:t>
      </w:r>
    </w:p>
    <w:p w14:paraId="59C68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◎Exquisite design, fine workmanship, precise circuitry and rigorous structure, reflecting the highest level of technology;</w:t>
      </w:r>
    </w:p>
    <w:p w14:paraId="30AEE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◎Special strong adhesive design for easy installation;</w:t>
      </w:r>
    </w:p>
    <w:p w14:paraId="41975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◎The rotatable lens allows for adjustment of the shooting angle;</w:t>
      </w:r>
    </w:p>
    <w:p w14:paraId="664D9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Meets the needs of most commercial vehicles;</w:t>
      </w:r>
    </w:p>
    <w:p w14:paraId="4A5E3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◎Image: Orthogonal/Mirror Image;</w:t>
      </w:r>
    </w:p>
    <w:p w14:paraId="1CC6E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◎Appearance color: Black;</w:t>
      </w:r>
    </w:p>
    <w:p w14:paraId="0A3E3069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2627B9A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55FAB4EF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2E22CD84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89083D2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59B1B5CD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10AAAC99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06EED476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14C588F6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31F43C32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EBEC0BB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30518D06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8A0C718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4F7EE61A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F78D91D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00EBD827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041ED89C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3E4B64A9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1A4257F3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29E23ACB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111D5032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Specifications:</w:t>
      </w:r>
    </w:p>
    <w:tbl>
      <w:tblPr>
        <w:tblStyle w:val="4"/>
        <w:tblW w:w="839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5113"/>
      </w:tblGrid>
      <w:tr w14:paraId="4BE6B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484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lan</w:t>
            </w:r>
          </w:p>
        </w:tc>
        <w:tc>
          <w:tcPr>
            <w:tcW w:w="5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7CD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8536H+2053</w:t>
            </w:r>
          </w:p>
        </w:tc>
      </w:tr>
      <w:tr w14:paraId="2B6FA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083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Image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ensor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367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1/2.9″ CMOS AHD</w:t>
            </w:r>
          </w:p>
        </w:tc>
      </w:tr>
      <w:tr w14:paraId="1B7F9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ED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Image resolution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DAF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1080P</w:t>
            </w:r>
          </w:p>
        </w:tc>
      </w:tr>
      <w:tr w14:paraId="41962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462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Signal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ystem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67C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PAL</w:t>
            </w:r>
          </w:p>
        </w:tc>
      </w:tr>
      <w:tr w14:paraId="4CD60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357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Pixels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409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1920 (H) x 1080 (V)</w:t>
            </w:r>
          </w:p>
        </w:tc>
      </w:tr>
      <w:tr w14:paraId="27DAD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A06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lens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CD7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2.1mm</w:t>
            </w:r>
          </w:p>
        </w:tc>
      </w:tr>
      <w:tr w14:paraId="23014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1FA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aximum angle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E91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130°</w:t>
            </w:r>
          </w:p>
        </w:tc>
      </w:tr>
      <w:tr w14:paraId="7773C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F9D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Minimum Illumination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C94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0Lux</w:t>
            </w:r>
          </w:p>
        </w:tc>
      </w:tr>
      <w:tr w14:paraId="5631F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C2C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Backlight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c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ompensation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235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built-in</w:t>
            </w:r>
          </w:p>
        </w:tc>
      </w:tr>
      <w:tr w14:paraId="6E506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D75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Shutter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peed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BB5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</w:t>
            </w:r>
          </w:p>
        </w:tc>
      </w:tr>
      <w:tr w14:paraId="4F205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D04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White alance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866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 white balance tracking</w:t>
            </w:r>
          </w:p>
        </w:tc>
      </w:tr>
      <w:tr w14:paraId="5FA85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C7B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Wide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d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ynamic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r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ange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DA0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none</w:t>
            </w:r>
          </w:p>
        </w:tc>
      </w:tr>
      <w:tr w14:paraId="08E54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5D7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Signal-to-noise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r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atio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1B4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Greater than 50dB (AGC OFF)</w:t>
            </w:r>
          </w:p>
        </w:tc>
      </w:tr>
      <w:tr w14:paraId="3F2E6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FDC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Video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o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utput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D29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1.0Vp-p, 75Ω</w:t>
            </w:r>
          </w:p>
        </w:tc>
      </w:tr>
      <w:tr w14:paraId="4BAD6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A37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A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udio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75FF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Optional</w:t>
            </w:r>
          </w:p>
        </w:tc>
      </w:tr>
      <w:tr w14:paraId="56BB2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9A5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ower supply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4D4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DC12V±10%</w:t>
            </w:r>
          </w:p>
        </w:tc>
      </w:tr>
      <w:tr w14:paraId="00591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593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Power consumption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233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light on/off ≤3W</w:t>
            </w:r>
          </w:p>
        </w:tc>
      </w:tr>
      <w:tr w14:paraId="4D0A4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3ECB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Operating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t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emperature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46F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-20℃ ~ +70℃</w:t>
            </w:r>
          </w:p>
        </w:tc>
      </w:tr>
      <w:tr w14:paraId="58228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3DF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wavelength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623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850</w:t>
            </w:r>
          </w:p>
        </w:tc>
      </w:tr>
      <w:tr w14:paraId="6D8FB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253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Number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of infrared lights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B1D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5</w:t>
            </w:r>
          </w:p>
        </w:tc>
      </w:tr>
      <w:tr w14:paraId="295AA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9AE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light illumination distance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4E4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0-3 meters</w:t>
            </w:r>
          </w:p>
        </w:tc>
      </w:tr>
      <w:tr w14:paraId="6888C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F96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light illuminance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13F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0LUX</w:t>
            </w:r>
          </w:p>
        </w:tc>
      </w:tr>
      <w:tr w14:paraId="0F247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28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8D6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Interface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4906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BMW Connector</w:t>
            </w:r>
          </w:p>
        </w:tc>
      </w:tr>
    </w:tbl>
    <w:p w14:paraId="7E6938F6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41EC1DB9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24E0A31A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B4BED1A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2FD2E47B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  <w:bookmarkStart w:id="0" w:name="_GoBack"/>
      <w:bookmarkEnd w:id="0"/>
    </w:p>
    <w:p w14:paraId="241B0596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1064F4F0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3AFB94DD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63CE7A6D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612891F0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1E6C15B7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320502B9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5B61F583">
      <w:pPr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Size specifications:</w:t>
      </w:r>
    </w:p>
    <w:p w14:paraId="5CA764F6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3030220" cy="2690495"/>
            <wp:effectExtent l="0" t="0" r="5080" b="1905"/>
            <wp:docPr id="2131896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89646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6501" t="4531" r="5731" b="3852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26904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505DF">
      <w:pPr>
        <w:rPr>
          <w:rFonts w:hint="default" w:ascii="Arial" w:hAnsi="Arial" w:eastAsia="思源黑体 CN Light" w:cs="Arial"/>
          <w:sz w:val="24"/>
          <w:szCs w:val="24"/>
        </w:rPr>
      </w:pPr>
    </w:p>
    <w:p w14:paraId="382F02F8">
      <w:pPr>
        <w:rPr>
          <w:rFonts w:hint="default" w:ascii="Arial" w:hAnsi="Arial" w:eastAsia="思源黑体 CN Light" w:cs="Arial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16FA5"/>
    <w:rsid w:val="000B1ED6"/>
    <w:rsid w:val="00253CE1"/>
    <w:rsid w:val="0025675F"/>
    <w:rsid w:val="003521ED"/>
    <w:rsid w:val="003A3887"/>
    <w:rsid w:val="005440B2"/>
    <w:rsid w:val="005E3C7F"/>
    <w:rsid w:val="00676A37"/>
    <w:rsid w:val="007C77C9"/>
    <w:rsid w:val="008078CA"/>
    <w:rsid w:val="0082795A"/>
    <w:rsid w:val="009F2847"/>
    <w:rsid w:val="00A5368C"/>
    <w:rsid w:val="00A614E1"/>
    <w:rsid w:val="00A93EA4"/>
    <w:rsid w:val="00BF7F1B"/>
    <w:rsid w:val="00DC112B"/>
    <w:rsid w:val="00E522A0"/>
    <w:rsid w:val="021314D5"/>
    <w:rsid w:val="05E732EC"/>
    <w:rsid w:val="09304FAA"/>
    <w:rsid w:val="0B626F0C"/>
    <w:rsid w:val="0BBB6595"/>
    <w:rsid w:val="0F484815"/>
    <w:rsid w:val="10007732"/>
    <w:rsid w:val="11527443"/>
    <w:rsid w:val="15E4717D"/>
    <w:rsid w:val="165C0F09"/>
    <w:rsid w:val="17537917"/>
    <w:rsid w:val="190A1FA3"/>
    <w:rsid w:val="1AF50D1F"/>
    <w:rsid w:val="1F681A89"/>
    <w:rsid w:val="201A7138"/>
    <w:rsid w:val="24FF3BA9"/>
    <w:rsid w:val="25BD6D2B"/>
    <w:rsid w:val="2B9D329C"/>
    <w:rsid w:val="2BF41A27"/>
    <w:rsid w:val="31680F53"/>
    <w:rsid w:val="31C679AA"/>
    <w:rsid w:val="31E64732"/>
    <w:rsid w:val="31E87920"/>
    <w:rsid w:val="344941AC"/>
    <w:rsid w:val="3627057D"/>
    <w:rsid w:val="3982033E"/>
    <w:rsid w:val="3A5823AF"/>
    <w:rsid w:val="3E006F42"/>
    <w:rsid w:val="3F514D57"/>
    <w:rsid w:val="45923CD5"/>
    <w:rsid w:val="4BAD7CCA"/>
    <w:rsid w:val="4C7801BD"/>
    <w:rsid w:val="4DD47414"/>
    <w:rsid w:val="504C2826"/>
    <w:rsid w:val="51B014ED"/>
    <w:rsid w:val="546B1920"/>
    <w:rsid w:val="54E5379C"/>
    <w:rsid w:val="56F25743"/>
    <w:rsid w:val="58535FB3"/>
    <w:rsid w:val="5F700B7A"/>
    <w:rsid w:val="60F9125B"/>
    <w:rsid w:val="62103631"/>
    <w:rsid w:val="62A42440"/>
    <w:rsid w:val="645C2A3B"/>
    <w:rsid w:val="64D46717"/>
    <w:rsid w:val="66D16FA5"/>
    <w:rsid w:val="680C4439"/>
    <w:rsid w:val="6C4B1611"/>
    <w:rsid w:val="70EF675D"/>
    <w:rsid w:val="72277468"/>
    <w:rsid w:val="72651BB3"/>
    <w:rsid w:val="776A33C1"/>
    <w:rsid w:val="7C783E6A"/>
    <w:rsid w:val="7CB90470"/>
    <w:rsid w:val="7E9B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9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11">
    <w:name w:val="font41"/>
    <w:basedOn w:val="5"/>
    <w:qFormat/>
    <w:uiPriority w:val="0"/>
    <w:rPr>
      <w:rFonts w:ascii="微软雅黑" w:hAnsi="微软雅黑" w:eastAsia="微软雅黑" w:cs="微软雅黑"/>
      <w:color w:val="454545"/>
      <w:sz w:val="21"/>
      <w:szCs w:val="21"/>
      <w:u w:val="none"/>
    </w:rPr>
  </w:style>
  <w:style w:type="character" w:customStyle="1" w:styleId="12">
    <w:name w:val="font21"/>
    <w:basedOn w:val="5"/>
    <w:qFormat/>
    <w:uiPriority w:val="0"/>
    <w:rPr>
      <w:rFonts w:hint="default" w:ascii="Arial" w:hAnsi="Arial" w:cs="Arial"/>
      <w:color w:val="454545"/>
      <w:sz w:val="21"/>
      <w:szCs w:val="21"/>
      <w:u w:val="none"/>
    </w:rPr>
  </w:style>
  <w:style w:type="character" w:customStyle="1" w:styleId="13">
    <w:name w:val="font3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5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161</Words>
  <Characters>991</Characters>
  <Lines>4</Lines>
  <Paragraphs>1</Paragraphs>
  <TotalTime>2</TotalTime>
  <ScaleCrop>false</ScaleCrop>
  <LinksUpToDate>false</LinksUpToDate>
  <CharactersWithSpaces>1108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2021-04-19T11:01:00Z</dcterms:created>
  <dc:creator>阿Yu</dc:creator>
  <cp:lastModifiedBy>笑炎</cp:lastModifiedBy>
  <dcterms:modified xsi:type="dcterms:W3CDTF">2026-07-30T08:42:11Z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64EA320A1F894C31B93F1ADB9063AC03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