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B6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 w:val="0"/>
          <w:bCs w:val="0"/>
          <w:sz w:val="24"/>
        </w:rPr>
        <w:t>Model: MX-AHDH-110</w:t>
      </w:r>
      <w:r>
        <w:rPr>
          <w:rFonts w:hint="eastAsia" w:ascii="Arial" w:hAnsi="Arial" w:eastAsia="思源黑体 CN Light" w:cs="Arial"/>
          <w:b w:val="0"/>
          <w:bCs w:val="0"/>
          <w:sz w:val="24"/>
          <w:lang w:val="en-US" w:eastAsia="zh-CN"/>
        </w:rPr>
        <w:t>B</w:t>
      </w:r>
      <w:r>
        <w:rPr>
          <w:rFonts w:hint="default" w:ascii="Arial" w:hAnsi="Arial" w:eastAsia="思源黑体 CN Light" w:cs="Arial"/>
          <w:b w:val="0"/>
          <w:bCs w:val="0"/>
          <w:sz w:val="24"/>
        </w:rPr>
        <w:t>-ANP-015,2.8mm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eastAsia="思源黑体 CN Light" w:cs="Arial"/>
          <w:sz w:val="24"/>
          <w:szCs w:val="24"/>
        </w:rPr>
        <w:t xml:space="preserve"> </w:t>
      </w:r>
    </w:p>
    <w:p w14:paraId="64E4A0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Arial" w:hAnsi="Arial" w:eastAsia="思源黑体 CN Light" w:cs="Arial"/>
          <w:lang w:eastAsia="zh-CN"/>
        </w:rPr>
      </w:pPr>
      <w:r>
        <w:rPr>
          <w:rFonts w:hint="default" w:ascii="Arial" w:hAnsi="Arial" w:eastAsia="思源黑体 CN Light" w:cs="Arial"/>
          <w:lang w:eastAsia="zh-CN"/>
        </w:rPr>
        <w:drawing>
          <wp:inline distT="0" distB="0" distL="114300" distR="114300">
            <wp:extent cx="2948305" cy="2948305"/>
            <wp:effectExtent l="0" t="0" r="0" b="0"/>
            <wp:docPr id="1" name="图片 1" descr="11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0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4830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8F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Product feature</w:t>
      </w:r>
    </w:p>
    <w:p w14:paraId="36FD1D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Exquisite design, exquisite workmanship, precise lines and rigorous structure, reflecting the highest technology; </w:t>
      </w:r>
    </w:p>
    <w:p w14:paraId="277452A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Dedicated 3M superglue design；</w:t>
      </w:r>
    </w:p>
    <w:p w14:paraId="349449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Integrated structure, shockproof, dust-proof, anti-fog design; </w:t>
      </w:r>
    </w:p>
    <w:p w14:paraId="37C93C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Suitable for all kinds of vehicles；</w:t>
      </w:r>
    </w:p>
    <w:p w14:paraId="3E357B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Image: positive/mirror image；</w:t>
      </w:r>
    </w:p>
    <w:p w14:paraId="24CAAD9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Color: black;</w:t>
      </w:r>
    </w:p>
    <w:p w14:paraId="0E72A8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83" w:leftChars="-67" w:hanging="324" w:hangingChars="135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Dedicated aviation interface desig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>-110A/BMW CIC head-110B</w:t>
      </w:r>
      <w:r>
        <w:rPr>
          <w:rFonts w:hint="default" w:ascii="Arial" w:hAnsi="Arial" w:eastAsia="思源黑体 CN Light" w:cs="Arial"/>
          <w:sz w:val="24"/>
          <w:szCs w:val="24"/>
        </w:rPr>
        <w:t>；</w:t>
      </w:r>
    </w:p>
    <w:p w14:paraId="5FB1D3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</w:rPr>
      </w:pPr>
    </w:p>
    <w:p w14:paraId="44001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Specifications:</w:t>
      </w:r>
    </w:p>
    <w:tbl>
      <w:tblPr>
        <w:tblStyle w:val="5"/>
        <w:tblW w:w="8072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1"/>
        <w:gridCol w:w="5661"/>
      </w:tblGrid>
      <w:tr w14:paraId="5B097D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5BF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Project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8DE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Parameter</w:t>
            </w:r>
          </w:p>
        </w:tc>
      </w:tr>
      <w:tr w14:paraId="2B7FEE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100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Model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564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color w:val="000000"/>
                <w:kern w:val="0"/>
                <w:sz w:val="22"/>
              </w:rPr>
              <w:t>MX-AHDH-110</w:t>
            </w:r>
            <w:r>
              <w:rPr>
                <w:rFonts w:hint="eastAsia" w:ascii="Arial" w:hAnsi="Arial" w:eastAsia="思源黑体 CN Light" w:cs="Arial"/>
                <w:color w:val="000000"/>
                <w:kern w:val="0"/>
                <w:sz w:val="22"/>
                <w:lang w:val="en-US" w:eastAsia="zh-CN"/>
              </w:rPr>
              <w:t>B</w:t>
            </w:r>
            <w:r>
              <w:rPr>
                <w:rFonts w:hint="default" w:ascii="Arial" w:hAnsi="Arial" w:eastAsia="思源黑体 CN Light" w:cs="Arial"/>
                <w:color w:val="000000"/>
                <w:kern w:val="0"/>
                <w:sz w:val="22"/>
              </w:rPr>
              <w:t>-ANP-015,2.8mm</w:t>
            </w:r>
          </w:p>
        </w:tc>
      </w:tr>
      <w:tr w14:paraId="1E025C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5C3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Chip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5D5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1/2</w:t>
            </w:r>
            <w:bookmarkStart w:id="0" w:name="_GoBack"/>
            <w:bookmarkEnd w:id="0"/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.9″ CMOS </w:t>
            </w:r>
          </w:p>
        </w:tc>
      </w:tr>
      <w:tr w14:paraId="7AB8C5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957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R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esolution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A9A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color w:val="000000"/>
                <w:kern w:val="0"/>
                <w:sz w:val="22"/>
              </w:rPr>
              <w:t xml:space="preserve">1080P 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AHD</w:t>
            </w:r>
          </w:p>
        </w:tc>
      </w:tr>
      <w:tr w14:paraId="25F48C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7F5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</w:rPr>
              <w:t>ignal system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484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color w:val="000000"/>
                <w:kern w:val="0"/>
                <w:sz w:val="22"/>
              </w:rPr>
              <w:t>PAL</w:t>
            </w:r>
          </w:p>
        </w:tc>
      </w:tr>
      <w:tr w14:paraId="495AA4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B73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Image source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20A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AHD</w:t>
            </w:r>
          </w:p>
        </w:tc>
      </w:tr>
      <w:tr w14:paraId="53E44E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690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ixel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93B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</w:pP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>1920</w:t>
            </w:r>
            <w:r>
              <w:rPr>
                <w:rFonts w:hint="eastAsia" w:ascii="Arial" w:hAnsi="Arial" w:eastAsia="思源黑体 CN Light" w:cs="Arial"/>
                <w:kern w:val="0"/>
                <w:sz w:val="22"/>
                <w:szCs w:val="22"/>
                <w:lang w:val="en-US" w:eastAsia="zh-CN"/>
              </w:rPr>
              <w:t>(</w:t>
            </w: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>H</w:t>
            </w:r>
            <w:r>
              <w:rPr>
                <w:rFonts w:hint="eastAsia" w:ascii="Arial" w:hAnsi="Arial" w:eastAsia="思源黑体 CN Light" w:cs="Arial"/>
                <w:kern w:val="0"/>
                <w:sz w:val="22"/>
                <w:szCs w:val="22"/>
                <w:lang w:val="en-US" w:eastAsia="zh-CN"/>
              </w:rPr>
              <w:t>)</w:t>
            </w: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 xml:space="preserve"> x 1080(V)</w:t>
            </w:r>
          </w:p>
        </w:tc>
      </w:tr>
      <w:tr w14:paraId="003C33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A8B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hot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658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</w:pP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>2.8mm</w:t>
            </w:r>
          </w:p>
        </w:tc>
      </w:tr>
      <w:tr w14:paraId="598888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E3D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0E0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 w:val="22"/>
                <w:szCs w:val="22"/>
                <w:lang w:val="en-US" w:eastAsia="zh-CN"/>
              </w:rPr>
              <w:t>100°</w:t>
            </w:r>
          </w:p>
        </w:tc>
      </w:tr>
      <w:tr w14:paraId="55C6C3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9B0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inimum illumination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2EB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</w:pP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>0Lux</w:t>
            </w:r>
          </w:p>
        </w:tc>
      </w:tr>
      <w:tr w14:paraId="417DEC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52C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Backlight Compensation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F88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</w:pPr>
            <w:r>
              <w:rPr>
                <w:rFonts w:hint="default" w:ascii="Arial" w:hAnsi="Arial" w:eastAsia="思源黑体 CN Light" w:cs="Arial"/>
                <w:kern w:val="0"/>
                <w:sz w:val="22"/>
                <w:szCs w:val="22"/>
              </w:rPr>
              <w:t>built-in</w:t>
            </w:r>
          </w:p>
        </w:tc>
      </w:tr>
      <w:tr w14:paraId="62E036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F82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hutter speed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EA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color w:val="000000"/>
                <w:kern w:val="0"/>
                <w:sz w:val="22"/>
              </w:rPr>
              <w:t>1/53~1/100,000</w:t>
            </w:r>
            <w:r>
              <w:rPr>
                <w:rFonts w:hint="default" w:ascii="Arial" w:hAnsi="Arial" w:eastAsia="思源黑体 CN Light" w:cs="Arial"/>
                <w:color w:val="454545"/>
                <w:kern w:val="0"/>
                <w:szCs w:val="21"/>
              </w:rPr>
              <w:t>（S）</w:t>
            </w:r>
          </w:p>
        </w:tc>
      </w:tr>
      <w:tr w14:paraId="7C4DB1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979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Interface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73C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BMW head interface</w:t>
            </w:r>
          </w:p>
        </w:tc>
      </w:tr>
      <w:tr w14:paraId="2F5B6F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9A0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hite balance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3DC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automatic tracking</w:t>
            </w:r>
          </w:p>
        </w:tc>
      </w:tr>
      <w:tr w14:paraId="5CA14F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CCD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 to Noise Ratio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403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&gt;50db (AGC OFF)</w:t>
            </w:r>
          </w:p>
        </w:tc>
      </w:tr>
      <w:tr w14:paraId="1E2711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7E8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1F1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</w:tr>
      <w:tr w14:paraId="1DAE58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D65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ower supply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206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</w:tr>
      <w:tr w14:paraId="5C8A54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84F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O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peration temperature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27C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 ~ +70℃</w:t>
            </w:r>
          </w:p>
        </w:tc>
      </w:tr>
      <w:tr w14:paraId="0406C6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4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5A2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Size</w:t>
            </w:r>
          </w:p>
        </w:tc>
        <w:tc>
          <w:tcPr>
            <w:tcW w:w="56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AB3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color w:val="454545"/>
                <w:kern w:val="0"/>
                <w:szCs w:val="21"/>
              </w:rPr>
              <w:t>58mm*34mm*71mm</w:t>
            </w:r>
          </w:p>
        </w:tc>
      </w:tr>
    </w:tbl>
    <w:p w14:paraId="658FC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</w:rPr>
      </w:pPr>
    </w:p>
    <w:p w14:paraId="71453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Arial" w:hAnsi="Arial" w:eastAsia="思源黑体 CN Light" w:cs="Arial"/>
        </w:rPr>
      </w:pPr>
    </w:p>
    <w:p w14:paraId="29B9FB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sz w:val="24"/>
          <w:szCs w:val="28"/>
        </w:rPr>
      </w:pPr>
      <w:r>
        <w:rPr>
          <w:rFonts w:hint="default" w:ascii="Arial" w:hAnsi="Arial" w:eastAsia="思源黑体 CN Light" w:cs="Arial"/>
          <w:kern w:val="0"/>
          <w:sz w:val="24"/>
          <w:szCs w:val="24"/>
        </w:rPr>
        <w:t>Size</w:t>
      </w:r>
    </w:p>
    <w:p w14:paraId="3032A4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Arial" w:hAnsi="Arial" w:eastAsia="思源黑体 CN Light" w:cs="Arial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3004185" cy="2666365"/>
            <wp:effectExtent l="0" t="0" r="5715" b="635"/>
            <wp:docPr id="2131896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9646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6501" t="4531" r="5731" b="3852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2666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3E78DC"/>
    <w:multiLevelType w:val="multilevel"/>
    <w:tmpl w:val="003E78DC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956"/>
    <w:rsid w:val="00045C25"/>
    <w:rsid w:val="00066F10"/>
    <w:rsid w:val="000E6532"/>
    <w:rsid w:val="001A333F"/>
    <w:rsid w:val="001C2EC4"/>
    <w:rsid w:val="00303E86"/>
    <w:rsid w:val="003206BE"/>
    <w:rsid w:val="00386D2D"/>
    <w:rsid w:val="003B4A75"/>
    <w:rsid w:val="00430A6D"/>
    <w:rsid w:val="004C2B33"/>
    <w:rsid w:val="005F4D34"/>
    <w:rsid w:val="007A6A54"/>
    <w:rsid w:val="007E2EFE"/>
    <w:rsid w:val="00865D82"/>
    <w:rsid w:val="00894D16"/>
    <w:rsid w:val="00957675"/>
    <w:rsid w:val="00AB6884"/>
    <w:rsid w:val="00AD4572"/>
    <w:rsid w:val="00BE0614"/>
    <w:rsid w:val="00C92156"/>
    <w:rsid w:val="00D078FE"/>
    <w:rsid w:val="00D37243"/>
    <w:rsid w:val="00DD6E6B"/>
    <w:rsid w:val="00E13956"/>
    <w:rsid w:val="00EA30B3"/>
    <w:rsid w:val="00EF4FF5"/>
    <w:rsid w:val="00FA7B14"/>
    <w:rsid w:val="00FC7E56"/>
    <w:rsid w:val="058E4A69"/>
    <w:rsid w:val="08695C4C"/>
    <w:rsid w:val="16745C16"/>
    <w:rsid w:val="1ADA0986"/>
    <w:rsid w:val="1D3B1D2D"/>
    <w:rsid w:val="1E553135"/>
    <w:rsid w:val="20B4499C"/>
    <w:rsid w:val="21F459FD"/>
    <w:rsid w:val="247753E3"/>
    <w:rsid w:val="2E730CAC"/>
    <w:rsid w:val="330C55CE"/>
    <w:rsid w:val="36272D1F"/>
    <w:rsid w:val="384D2355"/>
    <w:rsid w:val="391652BC"/>
    <w:rsid w:val="3ABB24FA"/>
    <w:rsid w:val="3C027F6F"/>
    <w:rsid w:val="5D772DFF"/>
    <w:rsid w:val="616F28D0"/>
    <w:rsid w:val="63762013"/>
    <w:rsid w:val="66657CBC"/>
    <w:rsid w:val="722C0B88"/>
    <w:rsid w:val="72784BE7"/>
    <w:rsid w:val="73315ECD"/>
    <w:rsid w:val="73BF4594"/>
    <w:rsid w:val="764B321E"/>
    <w:rsid w:val="794F188A"/>
    <w:rsid w:val="7A29688D"/>
    <w:rsid w:val="7B7113A9"/>
    <w:rsid w:val="7BED63F6"/>
    <w:rsid w:val="7F3B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apple-converted-space"/>
    <w:basedOn w:val="6"/>
    <w:qFormat/>
    <w:uiPriority w:val="0"/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120</Words>
  <Characters>789</Characters>
  <Lines>6</Lines>
  <Paragraphs>1</Paragraphs>
  <TotalTime>24</TotalTime>
  <ScaleCrop>false</ScaleCrop>
  <LinksUpToDate>false</LinksUpToDate>
  <CharactersWithSpaces>855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2021-02-25T02:04:00Z</dcterms:created>
  <dc:creator>Administrator</dc:creator>
  <cp:lastModifiedBy>笑炎</cp:lastModifiedBy>
  <dcterms:modified xsi:type="dcterms:W3CDTF">2026-07-30T08:45:34Z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BE85B8CCC174467390ABCDBDF7753D9B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