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kinsoku/>
        <w:wordWrap/>
        <w:overflowPunct/>
        <w:topLinePunct w:val="0"/>
        <w:autoSpaceDE w:val="0"/>
        <w:autoSpaceDN w:val="0"/>
        <w:bidi w:val="0"/>
        <w:adjustRightInd/>
        <w:snapToGrid/>
        <w:spacing w:before="120" w:line="240" w:lineRule="auto"/>
        <w:textAlignment w:val="auto"/>
        <w:rPr>
          <w:rFonts w:hint="default" w:ascii="Times New Roman" w:hAnsi="Times New Roman" w:eastAsia="宋体" w:cs="Times New Roman"/>
          <w:sz w:val="18"/>
          <w:szCs w:val="21"/>
        </w:rPr>
      </w:pPr>
    </w:p>
    <w:p>
      <w:pPr>
        <w:pStyle w:val="4"/>
        <w:keepNext w:val="0"/>
        <w:keepLines w:val="0"/>
        <w:pageBreakBefore w:val="0"/>
        <w:kinsoku/>
        <w:wordWrap/>
        <w:overflowPunct/>
        <w:topLinePunct w:val="0"/>
        <w:autoSpaceDE w:val="0"/>
        <w:autoSpaceDN w:val="0"/>
        <w:bidi w:val="0"/>
        <w:adjustRightInd/>
        <w:snapToGrid/>
        <w:spacing w:before="120" w:line="240" w:lineRule="auto"/>
        <w:textAlignment w:val="auto"/>
        <w:rPr>
          <w:rFonts w:hint="default" w:ascii="Times New Roman" w:hAnsi="Times New Roman" w:eastAsia="宋体" w:cs="Times New Roman"/>
          <w:sz w:val="18"/>
          <w:szCs w:val="21"/>
        </w:rPr>
      </w:pPr>
    </w:p>
    <w:p>
      <w:pPr>
        <w:pStyle w:val="4"/>
        <w:keepNext w:val="0"/>
        <w:keepLines w:val="0"/>
        <w:pageBreakBefore w:val="0"/>
        <w:kinsoku/>
        <w:wordWrap/>
        <w:overflowPunct/>
        <w:topLinePunct w:val="0"/>
        <w:autoSpaceDE w:val="0"/>
        <w:autoSpaceDN w:val="0"/>
        <w:bidi w:val="0"/>
        <w:adjustRightInd/>
        <w:snapToGrid/>
        <w:spacing w:before="120" w:line="240" w:lineRule="auto"/>
        <w:textAlignment w:val="auto"/>
        <w:rPr>
          <w:rFonts w:hint="default" w:ascii="Times New Roman" w:hAnsi="Times New Roman" w:eastAsia="宋体" w:cs="Times New Roman"/>
          <w:sz w:val="18"/>
          <w:szCs w:val="21"/>
        </w:rPr>
      </w:pPr>
    </w:p>
    <w:p>
      <w:pPr>
        <w:pStyle w:val="4"/>
        <w:keepNext w:val="0"/>
        <w:keepLines w:val="0"/>
        <w:pageBreakBefore w:val="0"/>
        <w:kinsoku/>
        <w:wordWrap/>
        <w:overflowPunct/>
        <w:topLinePunct w:val="0"/>
        <w:autoSpaceDE w:val="0"/>
        <w:autoSpaceDN w:val="0"/>
        <w:bidi w:val="0"/>
        <w:adjustRightInd/>
        <w:snapToGrid/>
        <w:spacing w:before="120" w:line="240" w:lineRule="auto"/>
        <w:textAlignment w:val="auto"/>
        <w:rPr>
          <w:rFonts w:hint="default" w:ascii="Times New Roman" w:hAnsi="Times New Roman" w:eastAsia="宋体" w:cs="Times New Roman"/>
          <w:sz w:val="18"/>
          <w:szCs w:val="21"/>
        </w:rPr>
      </w:pPr>
    </w:p>
    <w:p>
      <w:pPr>
        <w:pStyle w:val="4"/>
        <w:keepNext w:val="0"/>
        <w:keepLines w:val="0"/>
        <w:pageBreakBefore w:val="0"/>
        <w:kinsoku/>
        <w:wordWrap/>
        <w:overflowPunct/>
        <w:topLinePunct w:val="0"/>
        <w:autoSpaceDE w:val="0"/>
        <w:autoSpaceDN w:val="0"/>
        <w:bidi w:val="0"/>
        <w:adjustRightInd/>
        <w:snapToGrid/>
        <w:spacing w:before="120" w:line="240" w:lineRule="auto"/>
        <w:textAlignment w:val="auto"/>
        <w:rPr>
          <w:rFonts w:hint="default" w:ascii="Times New Roman" w:hAnsi="Times New Roman" w:eastAsia="宋体" w:cs="Times New Roman"/>
          <w:sz w:val="18"/>
          <w:szCs w:val="21"/>
        </w:rPr>
      </w:pPr>
    </w:p>
    <w:p>
      <w:pPr>
        <w:pStyle w:val="4"/>
        <w:keepNext w:val="0"/>
        <w:keepLines w:val="0"/>
        <w:pageBreakBefore w:val="0"/>
        <w:kinsoku/>
        <w:wordWrap/>
        <w:overflowPunct/>
        <w:topLinePunct w:val="0"/>
        <w:autoSpaceDE w:val="0"/>
        <w:autoSpaceDN w:val="0"/>
        <w:bidi w:val="0"/>
        <w:adjustRightInd/>
        <w:snapToGrid/>
        <w:spacing w:before="120" w:line="240" w:lineRule="auto"/>
        <w:textAlignment w:val="auto"/>
        <w:rPr>
          <w:rFonts w:hint="default" w:ascii="Times New Roman" w:hAnsi="Times New Roman" w:eastAsia="宋体" w:cs="Times New Roman"/>
          <w:sz w:val="18"/>
          <w:szCs w:val="21"/>
        </w:rPr>
      </w:pPr>
    </w:p>
    <w:p>
      <w:pPr>
        <w:pStyle w:val="4"/>
        <w:keepNext w:val="0"/>
        <w:keepLines w:val="0"/>
        <w:pageBreakBefore w:val="0"/>
        <w:kinsoku/>
        <w:wordWrap/>
        <w:overflowPunct/>
        <w:topLinePunct w:val="0"/>
        <w:autoSpaceDE w:val="0"/>
        <w:autoSpaceDN w:val="0"/>
        <w:bidi w:val="0"/>
        <w:adjustRightInd/>
        <w:snapToGrid/>
        <w:spacing w:before="120" w:line="240" w:lineRule="auto"/>
        <w:textAlignment w:val="auto"/>
        <w:rPr>
          <w:rFonts w:hint="default" w:ascii="Times New Roman" w:hAnsi="Times New Roman" w:eastAsia="宋体" w:cs="Times New Roman"/>
          <w:sz w:val="18"/>
          <w:szCs w:val="21"/>
        </w:rPr>
      </w:pPr>
    </w:p>
    <w:p>
      <w:pPr>
        <w:pStyle w:val="4"/>
        <w:keepNext w:val="0"/>
        <w:keepLines w:val="0"/>
        <w:pageBreakBefore w:val="0"/>
        <w:kinsoku/>
        <w:wordWrap/>
        <w:overflowPunct/>
        <w:topLinePunct w:val="0"/>
        <w:autoSpaceDE w:val="0"/>
        <w:autoSpaceDN w:val="0"/>
        <w:bidi w:val="0"/>
        <w:adjustRightInd/>
        <w:snapToGrid/>
        <w:spacing w:before="120" w:line="240" w:lineRule="auto"/>
        <w:textAlignment w:val="auto"/>
        <w:rPr>
          <w:rFonts w:hint="default" w:ascii="Times New Roman" w:hAnsi="Times New Roman" w:eastAsia="宋体" w:cs="Times New Roman"/>
          <w:sz w:val="18"/>
          <w:szCs w:val="21"/>
        </w:rPr>
      </w:pPr>
    </w:p>
    <w:p>
      <w:pPr>
        <w:pStyle w:val="4"/>
        <w:keepNext w:val="0"/>
        <w:keepLines w:val="0"/>
        <w:pageBreakBefore w:val="0"/>
        <w:kinsoku/>
        <w:wordWrap/>
        <w:overflowPunct/>
        <w:topLinePunct w:val="0"/>
        <w:autoSpaceDE w:val="0"/>
        <w:autoSpaceDN w:val="0"/>
        <w:bidi w:val="0"/>
        <w:adjustRightInd/>
        <w:snapToGrid/>
        <w:spacing w:before="120" w:line="240" w:lineRule="auto"/>
        <w:textAlignment w:val="auto"/>
        <w:rPr>
          <w:rFonts w:hint="default" w:ascii="Times New Roman" w:hAnsi="Times New Roman" w:eastAsia="宋体" w:cs="Times New Roman"/>
          <w:sz w:val="18"/>
          <w:szCs w:val="21"/>
        </w:rPr>
      </w:pPr>
    </w:p>
    <w:p>
      <w:pPr>
        <w:keepNext w:val="0"/>
        <w:keepLines w:val="0"/>
        <w:pageBreakBefore w:val="0"/>
        <w:kinsoku/>
        <w:wordWrap/>
        <w:overflowPunct/>
        <w:topLinePunct w:val="0"/>
        <w:autoSpaceDE w:val="0"/>
        <w:autoSpaceDN w:val="0"/>
        <w:bidi w:val="0"/>
        <w:adjustRightInd/>
        <w:snapToGrid/>
        <w:spacing w:before="120" w:after="0" w:line="240" w:lineRule="auto"/>
        <w:jc w:val="center"/>
        <w:textAlignment w:val="auto"/>
        <w:rPr>
          <w:rFonts w:hint="default" w:ascii="Times New Roman" w:hAnsi="Times New Roman" w:eastAsia="宋体" w:cs="Times New Roman"/>
          <w:b/>
          <w:sz w:val="36"/>
          <w:szCs w:val="20"/>
        </w:rPr>
      </w:pPr>
      <w:bookmarkStart w:id="0" w:name="1: 封面"/>
      <w:bookmarkEnd w:id="0"/>
      <w:r>
        <w:rPr>
          <w:rFonts w:hint="default" w:ascii="Times New Roman" w:hAnsi="Times New Roman" w:eastAsia="宋体" w:cs="Times New Roman"/>
          <w:b/>
          <w:sz w:val="36"/>
          <w:szCs w:val="20"/>
        </w:rPr>
        <w:t>77Ghz Millimeter Wave Radar Obstacle Avoidance Early Warning System</w:t>
      </w:r>
    </w:p>
    <w:p>
      <w:pPr>
        <w:keepNext w:val="0"/>
        <w:keepLines w:val="0"/>
        <w:pageBreakBefore w:val="0"/>
        <w:kinsoku/>
        <w:wordWrap/>
        <w:overflowPunct/>
        <w:topLinePunct w:val="0"/>
        <w:autoSpaceDE w:val="0"/>
        <w:autoSpaceDN w:val="0"/>
        <w:bidi w:val="0"/>
        <w:adjustRightInd/>
        <w:snapToGrid/>
        <w:spacing w:before="120" w:after="0" w:line="240" w:lineRule="auto"/>
        <w:jc w:val="center"/>
        <w:textAlignment w:val="auto"/>
        <w:rPr>
          <w:rFonts w:hint="default" w:ascii="Times New Roman" w:hAnsi="Times New Roman" w:eastAsia="宋体" w:cs="Times New Roman"/>
          <w:b/>
          <w:sz w:val="36"/>
          <w:szCs w:val="20"/>
        </w:rPr>
        <w:sectPr>
          <w:type w:val="continuous"/>
          <w:pgSz w:w="7940" w:h="11910"/>
          <w:pgMar w:top="1100" w:right="300" w:bottom="280" w:left="400" w:header="720" w:footer="720" w:gutter="0"/>
          <w:cols w:space="720" w:num="1"/>
        </w:sectPr>
      </w:pPr>
      <w:r>
        <w:rPr>
          <w:rFonts w:hint="default" w:ascii="Times New Roman" w:hAnsi="Times New Roman" w:eastAsia="宋体" w:cs="Times New Roman"/>
          <w:b/>
          <w:sz w:val="36"/>
          <w:szCs w:val="20"/>
        </w:rPr>
        <w:t>Manual</w:t>
      </w:r>
    </w:p>
    <w:p>
      <w:pPr>
        <w:keepNext w:val="0"/>
        <w:keepLines w:val="0"/>
        <w:pageBreakBefore w:val="0"/>
        <w:kinsoku/>
        <w:wordWrap/>
        <w:overflowPunct/>
        <w:topLinePunct w:val="0"/>
        <w:autoSpaceDE w:val="0"/>
        <w:autoSpaceDN w:val="0"/>
        <w:bidi w:val="0"/>
        <w:adjustRightInd/>
        <w:snapToGrid/>
        <w:spacing w:before="120" w:line="240" w:lineRule="auto"/>
        <w:ind w:left="179" w:right="361" w:firstLine="0"/>
        <w:jc w:val="center"/>
        <w:textAlignment w:val="auto"/>
        <w:rPr>
          <w:rFonts w:hint="default" w:ascii="Times New Roman" w:hAnsi="Times New Roman" w:eastAsia="宋体" w:cs="Times New Roman"/>
          <w:sz w:val="18"/>
          <w:szCs w:val="20"/>
        </w:rPr>
      </w:pPr>
      <w:bookmarkStart w:id="1" w:name="2: 目录"/>
      <w:bookmarkEnd w:id="1"/>
      <w:r>
        <w:rPr>
          <w:rFonts w:hint="default" w:ascii="Times New Roman" w:hAnsi="Times New Roman" w:eastAsia="宋体" w:cs="Times New Roman"/>
          <w:color w:val="231916"/>
          <w:sz w:val="18"/>
          <w:szCs w:val="20"/>
        </w:rPr>
        <w:t>Table of Content</w:t>
      </w:r>
    </w:p>
    <w:p>
      <w:pPr>
        <w:pStyle w:val="4"/>
        <w:keepNext w:val="0"/>
        <w:keepLines w:val="0"/>
        <w:pageBreakBefore w:val="0"/>
        <w:kinsoku/>
        <w:wordWrap/>
        <w:overflowPunct/>
        <w:topLinePunct w:val="0"/>
        <w:autoSpaceDE w:val="0"/>
        <w:autoSpaceDN w:val="0"/>
        <w:bidi w:val="0"/>
        <w:adjustRightInd/>
        <w:snapToGrid/>
        <w:spacing w:before="120" w:line="240" w:lineRule="auto"/>
        <w:textAlignment w:val="auto"/>
        <w:rPr>
          <w:rFonts w:hint="default" w:ascii="Times New Roman" w:hAnsi="Times New Roman" w:eastAsia="宋体" w:cs="Times New Roman"/>
          <w:sz w:val="18"/>
          <w:szCs w:val="21"/>
        </w:rPr>
      </w:pPr>
    </w:p>
    <w:p>
      <w:pPr>
        <w:keepNext w:val="0"/>
        <w:keepLines w:val="0"/>
        <w:pageBreakBefore w:val="0"/>
        <w:kinsoku/>
        <w:wordWrap/>
        <w:overflowPunct/>
        <w:topLinePunct w:val="0"/>
        <w:autoSpaceDE w:val="0"/>
        <w:autoSpaceDN w:val="0"/>
        <w:bidi w:val="0"/>
        <w:adjustRightInd/>
        <w:snapToGrid/>
        <w:spacing w:before="120" w:line="240" w:lineRule="auto"/>
        <w:ind w:left="166" w:right="0" w:firstLine="0"/>
        <w:jc w:val="left"/>
        <w:textAlignment w:val="auto"/>
        <w:rPr>
          <w:rFonts w:hint="default" w:ascii="Times New Roman" w:hAnsi="Times New Roman" w:eastAsia="宋体" w:cs="Times New Roman"/>
          <w:sz w:val="18"/>
          <w:szCs w:val="20"/>
        </w:rPr>
      </w:pPr>
      <w:r>
        <w:rPr>
          <w:rFonts w:hint="default" w:ascii="Times New Roman" w:hAnsi="Times New Roman" w:eastAsia="宋体" w:cs="Times New Roman"/>
          <w:color w:val="231916"/>
          <w:sz w:val="18"/>
          <w:szCs w:val="20"/>
        </w:rPr>
        <w:t xml:space="preserve">1. Product introduction </w:t>
      </w:r>
    </w:p>
    <w:p>
      <w:pPr>
        <w:keepNext w:val="0"/>
        <w:keepLines w:val="0"/>
        <w:pageBreakBefore w:val="0"/>
        <w:kinsoku/>
        <w:wordWrap/>
        <w:overflowPunct/>
        <w:topLinePunct w:val="0"/>
        <w:autoSpaceDE w:val="0"/>
        <w:autoSpaceDN w:val="0"/>
        <w:bidi w:val="0"/>
        <w:adjustRightInd/>
        <w:snapToGrid/>
        <w:spacing w:before="120" w:line="240" w:lineRule="auto"/>
        <w:ind w:left="166" w:right="0" w:firstLine="0"/>
        <w:jc w:val="left"/>
        <w:textAlignment w:val="auto"/>
        <w:rPr>
          <w:rFonts w:hint="default" w:ascii="Times New Roman" w:hAnsi="Times New Roman" w:eastAsia="宋体" w:cs="Times New Roman"/>
          <w:sz w:val="18"/>
          <w:szCs w:val="20"/>
        </w:rPr>
      </w:pPr>
      <w:r>
        <w:rPr>
          <w:rFonts w:hint="default" w:ascii="Times New Roman" w:hAnsi="Times New Roman" w:eastAsia="宋体" w:cs="Times New Roman"/>
          <w:color w:val="231916"/>
          <w:sz w:val="18"/>
          <w:szCs w:val="20"/>
        </w:rPr>
        <w:t xml:space="preserve">2. Product List </w:t>
      </w:r>
    </w:p>
    <w:p>
      <w:pPr>
        <w:keepNext w:val="0"/>
        <w:keepLines w:val="0"/>
        <w:pageBreakBefore w:val="0"/>
        <w:kinsoku/>
        <w:wordWrap/>
        <w:overflowPunct/>
        <w:topLinePunct w:val="0"/>
        <w:autoSpaceDE w:val="0"/>
        <w:autoSpaceDN w:val="0"/>
        <w:bidi w:val="0"/>
        <w:adjustRightInd/>
        <w:snapToGrid/>
        <w:spacing w:before="120" w:line="240" w:lineRule="auto"/>
        <w:ind w:left="166" w:right="4188" w:firstLine="0"/>
        <w:jc w:val="left"/>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 xml:space="preserve">3. Technical parameters </w:t>
      </w:r>
    </w:p>
    <w:p>
      <w:pPr>
        <w:keepNext w:val="0"/>
        <w:keepLines w:val="0"/>
        <w:pageBreakBefore w:val="0"/>
        <w:kinsoku/>
        <w:wordWrap/>
        <w:overflowPunct/>
        <w:topLinePunct w:val="0"/>
        <w:autoSpaceDE w:val="0"/>
        <w:autoSpaceDN w:val="0"/>
        <w:bidi w:val="0"/>
        <w:adjustRightInd/>
        <w:snapToGrid/>
        <w:spacing w:before="120" w:line="240" w:lineRule="auto"/>
        <w:ind w:left="166" w:right="4188" w:firstLine="0"/>
        <w:jc w:val="left"/>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4. Product function</w:t>
      </w:r>
    </w:p>
    <w:p>
      <w:pPr>
        <w:keepNext w:val="0"/>
        <w:keepLines w:val="0"/>
        <w:pageBreakBefore w:val="0"/>
        <w:kinsoku/>
        <w:wordWrap/>
        <w:overflowPunct/>
        <w:topLinePunct w:val="0"/>
        <w:autoSpaceDE w:val="0"/>
        <w:autoSpaceDN w:val="0"/>
        <w:bidi w:val="0"/>
        <w:adjustRightInd/>
        <w:snapToGrid/>
        <w:spacing w:before="120" w:line="240" w:lineRule="auto"/>
        <w:ind w:left="166" w:right="4188" w:firstLine="0"/>
        <w:jc w:val="left"/>
        <w:textAlignment w:val="auto"/>
        <w:rPr>
          <w:rFonts w:hint="default" w:ascii="Times New Roman" w:hAnsi="Times New Roman" w:eastAsia="宋体" w:cs="Times New Roman"/>
          <w:sz w:val="18"/>
          <w:szCs w:val="20"/>
        </w:rPr>
      </w:pPr>
      <w:r>
        <w:rPr>
          <w:rFonts w:hint="default" w:ascii="Times New Roman" w:hAnsi="Times New Roman" w:eastAsia="宋体" w:cs="Times New Roman"/>
          <w:color w:val="231916"/>
          <w:sz w:val="18"/>
          <w:szCs w:val="20"/>
        </w:rPr>
        <w:t>5. Installation Instruction</w:t>
      </w:r>
    </w:p>
    <w:p>
      <w:pPr>
        <w:keepNext w:val="0"/>
        <w:keepLines w:val="0"/>
        <w:pageBreakBefore w:val="0"/>
        <w:kinsoku/>
        <w:wordWrap/>
        <w:overflowPunct/>
        <w:topLinePunct w:val="0"/>
        <w:autoSpaceDE w:val="0"/>
        <w:autoSpaceDN w:val="0"/>
        <w:bidi w:val="0"/>
        <w:adjustRightInd/>
        <w:snapToGrid/>
        <w:spacing w:before="120" w:line="240" w:lineRule="auto"/>
        <w:ind w:left="166" w:right="3964" w:firstLine="0"/>
        <w:jc w:val="left"/>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6. Line connection legend</w:t>
      </w:r>
    </w:p>
    <w:p>
      <w:pPr>
        <w:keepNext w:val="0"/>
        <w:keepLines w:val="0"/>
        <w:pageBreakBefore w:val="0"/>
        <w:kinsoku/>
        <w:wordWrap/>
        <w:overflowPunct/>
        <w:topLinePunct w:val="0"/>
        <w:autoSpaceDE w:val="0"/>
        <w:autoSpaceDN w:val="0"/>
        <w:bidi w:val="0"/>
        <w:adjustRightInd/>
        <w:snapToGrid/>
        <w:spacing w:before="120" w:after="0" w:line="240" w:lineRule="auto"/>
        <w:jc w:val="left"/>
        <w:textAlignment w:val="auto"/>
        <w:rPr>
          <w:rFonts w:hint="default" w:ascii="Times New Roman" w:hAnsi="Times New Roman" w:eastAsia="宋体" w:cs="Times New Roman"/>
          <w:sz w:val="18"/>
          <w:szCs w:val="20"/>
        </w:rPr>
        <w:sectPr>
          <w:pgSz w:w="7940" w:h="11910"/>
          <w:pgMar w:top="460" w:right="300" w:bottom="280" w:left="400" w:header="720" w:footer="720" w:gutter="0"/>
          <w:cols w:space="720" w:num="1"/>
        </w:sectPr>
      </w:pPr>
    </w:p>
    <w:p>
      <w:pPr>
        <w:keepNext w:val="0"/>
        <w:keepLines w:val="0"/>
        <w:pageBreakBefore w:val="0"/>
        <w:kinsoku/>
        <w:wordWrap/>
        <w:overflowPunct/>
        <w:topLinePunct w:val="0"/>
        <w:autoSpaceDE w:val="0"/>
        <w:autoSpaceDN w:val="0"/>
        <w:bidi w:val="0"/>
        <w:adjustRightInd/>
        <w:snapToGrid/>
        <w:spacing w:before="120" w:line="240" w:lineRule="auto"/>
        <w:ind w:left="143" w:right="0" w:firstLine="0"/>
        <w:jc w:val="left"/>
        <w:textAlignment w:val="auto"/>
        <w:rPr>
          <w:rFonts w:hint="default" w:ascii="Times New Roman" w:hAnsi="Times New Roman" w:eastAsia="宋体" w:cs="Times New Roman"/>
          <w:sz w:val="18"/>
          <w:szCs w:val="20"/>
        </w:rPr>
      </w:pPr>
      <w:bookmarkStart w:id="2" w:name="3: 简介\清单"/>
      <w:bookmarkEnd w:id="2"/>
      <w:r>
        <w:rPr>
          <w:rFonts w:hint="default" w:ascii="Times New Roman" w:hAnsi="Times New Roman" w:eastAsia="宋体" w:cs="Times New Roman"/>
          <w:color w:val="231916"/>
          <w:sz w:val="18"/>
          <w:szCs w:val="20"/>
        </w:rPr>
        <w:t>1. Product introduction</w:t>
      </w:r>
    </w:p>
    <w:p>
      <w:pPr>
        <w:pStyle w:val="4"/>
        <w:keepNext w:val="0"/>
        <w:keepLines w:val="0"/>
        <w:pageBreakBefore w:val="0"/>
        <w:kinsoku/>
        <w:wordWrap/>
        <w:overflowPunct/>
        <w:topLinePunct w:val="0"/>
        <w:autoSpaceDE w:val="0"/>
        <w:autoSpaceDN w:val="0"/>
        <w:bidi w:val="0"/>
        <w:adjustRightInd/>
        <w:snapToGrid/>
        <w:spacing w:before="120" w:line="240" w:lineRule="auto"/>
        <w:ind w:left="147" w:right="247" w:firstLine="480"/>
        <w:textAlignment w:val="auto"/>
        <w:rPr>
          <w:rFonts w:hint="default" w:ascii="Times New Roman" w:hAnsi="Times New Roman" w:eastAsia="宋体" w:cs="Times New Roman"/>
          <w:color w:val="231F20"/>
          <w:sz w:val="18"/>
          <w:szCs w:val="21"/>
        </w:rPr>
      </w:pPr>
      <w:r>
        <w:rPr>
          <w:rFonts w:hint="default" w:ascii="Times New Roman" w:hAnsi="Times New Roman" w:eastAsia="宋体" w:cs="Times New Roman"/>
          <w:color w:val="231F20"/>
          <w:sz w:val="18"/>
          <w:szCs w:val="21"/>
        </w:rPr>
        <w:t>Thank you for choosing the 77Ghz millimeter-wave radar obstacle avoidance and early warning system produced by our company. The product consists of a main control box, (1-2) 77Ghz millimeter-wave medium and short-range obstacle avoidance radars, (1-2) indicator lights (or display + camera), a buzzer and connecting wiring harness.</w:t>
      </w:r>
    </w:p>
    <w:p>
      <w:pPr>
        <w:keepNext w:val="0"/>
        <w:keepLines w:val="0"/>
        <w:pageBreakBefore w:val="0"/>
        <w:widowControl/>
        <w:suppressLineNumbers w:val="0"/>
        <w:kinsoku/>
        <w:wordWrap/>
        <w:overflowPunct/>
        <w:topLinePunct w:val="0"/>
        <w:autoSpaceDE w:val="0"/>
        <w:autoSpaceDN w:val="0"/>
        <w:bidi w:val="0"/>
        <w:adjustRightInd/>
        <w:snapToGrid/>
        <w:spacing w:before="120" w:line="240" w:lineRule="auto"/>
        <w:ind w:firstLine="361" w:firstLineChars="200"/>
        <w:jc w:val="left"/>
        <w:textAlignment w:val="auto"/>
        <w:rPr>
          <w:rFonts w:hint="default" w:ascii="Times New Roman" w:hAnsi="Times New Roman" w:eastAsia="宋体" w:cs="Times New Roman"/>
          <w:b/>
          <w:color w:val="000000"/>
          <w:kern w:val="0"/>
          <w:sz w:val="18"/>
          <w:szCs w:val="20"/>
        </w:rPr>
      </w:pPr>
      <w:r>
        <w:rPr>
          <w:rFonts w:hint="default" w:ascii="Times New Roman" w:hAnsi="Times New Roman" w:eastAsia="宋体" w:cs="Times New Roman"/>
          <w:b/>
          <w:color w:val="000000"/>
          <w:kern w:val="0"/>
          <w:sz w:val="18"/>
          <w:szCs w:val="20"/>
        </w:rPr>
        <w:t>Product application:</w:t>
      </w:r>
    </w:p>
    <w:p>
      <w:pPr>
        <w:keepNext w:val="0"/>
        <w:keepLines w:val="0"/>
        <w:pageBreakBefore w:val="0"/>
        <w:kinsoku/>
        <w:wordWrap/>
        <w:overflowPunct/>
        <w:topLinePunct w:val="0"/>
        <w:autoSpaceDE w:val="0"/>
        <w:autoSpaceDN w:val="0"/>
        <w:bidi w:val="0"/>
        <w:adjustRightInd/>
        <w:snapToGrid/>
        <w:spacing w:before="120" w:line="240" w:lineRule="auto"/>
        <w:ind w:left="131" w:right="0" w:firstLine="360" w:firstLineChars="200"/>
        <w:jc w:val="left"/>
        <w:textAlignment w:val="auto"/>
        <w:rPr>
          <w:rFonts w:hint="default" w:ascii="Times New Roman" w:hAnsi="Times New Roman" w:eastAsia="宋体" w:cs="Times New Roman"/>
          <w:color w:val="231F20"/>
          <w:sz w:val="18"/>
          <w:szCs w:val="20"/>
        </w:rPr>
      </w:pPr>
      <w:r>
        <w:rPr>
          <w:rFonts w:hint="default" w:ascii="Times New Roman" w:hAnsi="Times New Roman" w:eastAsia="宋体" w:cs="Times New Roman"/>
          <w:color w:val="231F20"/>
          <w:sz w:val="18"/>
          <w:szCs w:val="20"/>
        </w:rPr>
        <w:t>The 77Ghz millimeter-wave radar obstacle avoidance early warning system is suitable for installation around the body, and the area that needs to be warned corresponding to each position is set separately. It is widely used in heavy commercial vehicles such as trucks, construction machinery vehicles, and airport port machinery vehicles; and It can be used for automatic obstacle avoidance braking applications for docking electric scooter controllers, driving school car brake controllers and other equipment.</w:t>
      </w:r>
    </w:p>
    <w:p>
      <w:pPr>
        <w:pStyle w:val="4"/>
        <w:keepNext w:val="0"/>
        <w:keepLines w:val="0"/>
        <w:pageBreakBefore w:val="0"/>
        <w:kinsoku/>
        <w:wordWrap/>
        <w:overflowPunct/>
        <w:topLinePunct w:val="0"/>
        <w:autoSpaceDE w:val="0"/>
        <w:autoSpaceDN w:val="0"/>
        <w:bidi w:val="0"/>
        <w:adjustRightInd/>
        <w:snapToGrid/>
        <w:spacing w:before="120" w:line="240" w:lineRule="auto"/>
        <w:ind w:left="147" w:right="247" w:firstLine="480"/>
        <w:textAlignment w:val="auto"/>
        <w:rPr>
          <w:rFonts w:hint="default" w:ascii="Times New Roman" w:hAnsi="Times New Roman" w:eastAsia="宋体" w:cs="Times New Roman"/>
          <w:color w:val="231F20"/>
          <w:sz w:val="18"/>
          <w:szCs w:val="21"/>
        </w:rPr>
      </w:pPr>
      <w:r>
        <w:rPr>
          <w:rFonts w:hint="default" w:ascii="Times New Roman" w:hAnsi="Times New Roman" w:eastAsia="宋体" w:cs="Times New Roman"/>
          <w:b/>
          <w:color w:val="231F20"/>
          <w:sz w:val="18"/>
          <w:szCs w:val="21"/>
        </w:rPr>
        <w:t xml:space="preserve">Main control box function:Receive </w:t>
      </w:r>
      <w:r>
        <w:rPr>
          <w:rFonts w:hint="default" w:ascii="Times New Roman" w:hAnsi="Times New Roman" w:eastAsia="宋体" w:cs="Times New Roman"/>
          <w:color w:val="231F20"/>
          <w:sz w:val="18"/>
          <w:szCs w:val="21"/>
        </w:rPr>
        <w:t>and process 77Ghz obstacle avoidance radar data, and can be connected to 2 obstacle avoidance radars at the same time to set the radar warning range. The warning range is set in three areas within a rectangular range of 4 meters left and right with the radar as the center and 40 meters long. Level 3 early warning: Level 1 early warning (farthest): the prompt light is always on, and the buzzer does not sound; Level 2 early warning (middle distance): the prompt light flashes slowly, and the buzzer flashes off; Level 3 early warning (nearest): the prompt light flashes mob, and the buzzer sounds for a long time.</w:t>
      </w:r>
    </w:p>
    <w:p>
      <w:pPr>
        <w:pStyle w:val="4"/>
        <w:keepNext w:val="0"/>
        <w:keepLines w:val="0"/>
        <w:pageBreakBefore w:val="0"/>
        <w:kinsoku/>
        <w:wordWrap/>
        <w:overflowPunct/>
        <w:topLinePunct w:val="0"/>
        <w:autoSpaceDE w:val="0"/>
        <w:autoSpaceDN w:val="0"/>
        <w:bidi w:val="0"/>
        <w:adjustRightInd/>
        <w:snapToGrid/>
        <w:spacing w:before="120" w:line="240" w:lineRule="auto"/>
        <w:ind w:left="147" w:right="247" w:firstLine="480"/>
        <w:textAlignment w:val="auto"/>
        <w:rPr>
          <w:rFonts w:hint="default" w:ascii="Times New Roman" w:hAnsi="Times New Roman" w:eastAsia="宋体" w:cs="Times New Roman"/>
          <w:color w:val="231F20"/>
          <w:sz w:val="18"/>
          <w:szCs w:val="21"/>
        </w:rPr>
      </w:pPr>
      <w:r>
        <w:rPr>
          <w:rFonts w:hint="default" w:ascii="Times New Roman" w:hAnsi="Times New Roman" w:eastAsia="宋体" w:cs="Times New Roman"/>
          <w:color w:val="231F20"/>
          <w:sz w:val="18"/>
          <w:szCs w:val="21"/>
        </w:rPr>
        <w:t xml:space="preserve">At the same time, it can output CAN data, TTL serial port data, and prompt light/buzzer signal.  </w:t>
      </w:r>
    </w:p>
    <w:p>
      <w:pPr>
        <w:pStyle w:val="4"/>
        <w:keepNext w:val="0"/>
        <w:keepLines w:val="0"/>
        <w:pageBreakBefore w:val="0"/>
        <w:kinsoku/>
        <w:wordWrap/>
        <w:overflowPunct/>
        <w:topLinePunct w:val="0"/>
        <w:autoSpaceDE w:val="0"/>
        <w:autoSpaceDN w:val="0"/>
        <w:bidi w:val="0"/>
        <w:adjustRightInd/>
        <w:snapToGrid/>
        <w:spacing w:before="120" w:line="240" w:lineRule="auto"/>
        <w:ind w:left="147" w:right="247" w:firstLine="480"/>
        <w:textAlignment w:val="auto"/>
        <w:rPr>
          <w:rFonts w:hint="default" w:ascii="Times New Roman" w:hAnsi="Times New Roman" w:eastAsia="宋体" w:cs="Times New Roman"/>
          <w:color w:val="231F20"/>
          <w:sz w:val="18"/>
          <w:szCs w:val="21"/>
        </w:rPr>
      </w:pPr>
    </w:p>
    <w:p>
      <w:pPr>
        <w:keepNext w:val="0"/>
        <w:keepLines w:val="0"/>
        <w:pageBreakBefore w:val="0"/>
        <w:kinsoku/>
        <w:wordWrap/>
        <w:overflowPunct/>
        <w:topLinePunct w:val="0"/>
        <w:autoSpaceDE w:val="0"/>
        <w:autoSpaceDN w:val="0"/>
        <w:bidi w:val="0"/>
        <w:adjustRightInd/>
        <w:snapToGrid/>
        <w:spacing w:before="120" w:line="240" w:lineRule="auto"/>
        <w:ind w:left="131" w:right="0" w:firstLine="400" w:firstLineChars="200"/>
        <w:jc w:val="left"/>
        <w:textAlignment w:val="auto"/>
        <w:rPr>
          <w:rFonts w:hint="default" w:ascii="Times New Roman" w:hAnsi="Times New Roman" w:eastAsia="宋体" w:cs="Times New Roman"/>
          <w:color w:val="231F20"/>
          <w:sz w:val="18"/>
          <w:szCs w:val="20"/>
        </w:rPr>
      </w:pPr>
      <w:r>
        <w:rPr>
          <w:rFonts w:hint="default" w:ascii="Times New Roman" w:hAnsi="Times New Roman" w:cs="Times New Roman"/>
          <w:sz w:val="20"/>
          <w:szCs w:val="20"/>
        </w:rPr>
        <w:t>Medium and short-range obstacle avoidance radar: The obstacle avoidance radar is a 77GHz vehicle-mounted millimeter-wave radar for detecting obstacles ahead when driving at medium and low speeds. Compared with infrared, laser and ultrasonic radars, this millimeter-wave radar is less affected by weather changes, has good anti-interference performance and range detection ability, and the detection distance can reach 40 meters.</w:t>
      </w:r>
    </w:p>
    <w:p>
      <w:pPr>
        <w:keepNext w:val="0"/>
        <w:keepLines w:val="0"/>
        <w:pageBreakBefore w:val="0"/>
        <w:kinsoku/>
        <w:wordWrap/>
        <w:overflowPunct/>
        <w:topLinePunct w:val="0"/>
        <w:autoSpaceDE w:val="0"/>
        <w:autoSpaceDN w:val="0"/>
        <w:bidi w:val="0"/>
        <w:adjustRightInd/>
        <w:snapToGrid/>
        <w:spacing w:before="120" w:line="240" w:lineRule="auto"/>
        <w:ind w:left="131" w:right="0" w:firstLine="0"/>
        <w:jc w:val="left"/>
        <w:textAlignment w:val="auto"/>
        <w:rPr>
          <w:rFonts w:hint="default" w:ascii="Times New Roman" w:hAnsi="Times New Roman" w:eastAsia="宋体" w:cs="Times New Roman"/>
          <w:color w:val="231916"/>
          <w:sz w:val="18"/>
          <w:szCs w:val="20"/>
        </w:rPr>
      </w:pPr>
    </w:p>
    <w:p>
      <w:pPr>
        <w:keepNext w:val="0"/>
        <w:keepLines w:val="0"/>
        <w:pageBreakBefore w:val="0"/>
        <w:kinsoku/>
        <w:wordWrap/>
        <w:overflowPunct/>
        <w:topLinePunct w:val="0"/>
        <w:autoSpaceDE w:val="0"/>
        <w:autoSpaceDN w:val="0"/>
        <w:bidi w:val="0"/>
        <w:adjustRightInd/>
        <w:snapToGrid/>
        <w:spacing w:before="120" w:line="240" w:lineRule="auto"/>
        <w:ind w:left="131" w:right="0" w:firstLine="0"/>
        <w:jc w:val="left"/>
        <w:textAlignment w:val="auto"/>
        <w:rPr>
          <w:rFonts w:hint="default" w:ascii="Times New Roman" w:hAnsi="Times New Roman" w:eastAsia="宋体" w:cs="Times New Roman"/>
          <w:color w:val="231F20"/>
          <w:sz w:val="18"/>
          <w:szCs w:val="20"/>
        </w:rPr>
      </w:pPr>
      <w:r>
        <w:rPr>
          <w:rFonts w:hint="default" w:ascii="Times New Roman" w:hAnsi="Times New Roman" w:eastAsia="宋体" w:cs="Times New Roman"/>
          <w:b/>
          <w:color w:val="231F20"/>
          <w:sz w:val="18"/>
          <w:szCs w:val="20"/>
        </w:rPr>
        <w:t xml:space="preserve">   Display screen (optional): </w:t>
      </w:r>
      <w:r>
        <w:rPr>
          <w:rFonts w:hint="default" w:ascii="Times New Roman" w:hAnsi="Times New Roman" w:eastAsia="宋体" w:cs="Times New Roman"/>
          <w:color w:val="231F20"/>
          <w:sz w:val="18"/>
          <w:szCs w:val="20"/>
        </w:rPr>
        <w:t>The high-end stable solution of HiSilicon is adopted. The trigger line can receive the level signal output by the main control box and display it on the screen corresponding to the third-level warning. The first-level warning (farthest): flashing green box; the second-level warning (middle distance): flashing yellow box; the third-level warning (nearest): flashing red box. The camera can be connected to display the radar warning area screen accordingly.</w:t>
      </w:r>
    </w:p>
    <w:p>
      <w:pPr>
        <w:keepNext w:val="0"/>
        <w:keepLines w:val="0"/>
        <w:pageBreakBefore w:val="0"/>
        <w:kinsoku/>
        <w:wordWrap/>
        <w:overflowPunct/>
        <w:topLinePunct w:val="0"/>
        <w:autoSpaceDE w:val="0"/>
        <w:autoSpaceDN w:val="0"/>
        <w:bidi w:val="0"/>
        <w:adjustRightInd/>
        <w:snapToGrid/>
        <w:spacing w:before="120" w:line="240" w:lineRule="auto"/>
        <w:ind w:left="131" w:right="0" w:firstLine="0"/>
        <w:jc w:val="left"/>
        <w:textAlignment w:val="auto"/>
        <w:rPr>
          <w:rFonts w:hint="default" w:ascii="Times New Roman" w:hAnsi="Times New Roman" w:eastAsia="宋体" w:cs="Times New Roman"/>
          <w:color w:val="231F20"/>
          <w:sz w:val="18"/>
          <w:szCs w:val="20"/>
        </w:rPr>
      </w:pPr>
    </w:p>
    <w:p>
      <w:pPr>
        <w:keepNext w:val="0"/>
        <w:keepLines w:val="0"/>
        <w:pageBreakBefore w:val="0"/>
        <w:kinsoku/>
        <w:wordWrap/>
        <w:overflowPunct/>
        <w:topLinePunct w:val="0"/>
        <w:autoSpaceDE w:val="0"/>
        <w:autoSpaceDN w:val="0"/>
        <w:bidi w:val="0"/>
        <w:adjustRightInd/>
        <w:snapToGrid/>
        <w:spacing w:before="120" w:line="240" w:lineRule="auto"/>
        <w:ind w:left="131" w:right="0" w:firstLine="0"/>
        <w:jc w:val="left"/>
        <w:textAlignment w:val="auto"/>
        <w:rPr>
          <w:rFonts w:hint="default" w:ascii="Times New Roman" w:hAnsi="Times New Roman" w:eastAsia="宋体" w:cs="Times New Roman"/>
          <w:color w:val="231F20"/>
          <w:sz w:val="18"/>
          <w:szCs w:val="20"/>
        </w:rPr>
      </w:pPr>
    </w:p>
    <w:p>
      <w:pPr>
        <w:keepNext w:val="0"/>
        <w:keepLines w:val="0"/>
        <w:pageBreakBefore w:val="0"/>
        <w:kinsoku/>
        <w:wordWrap/>
        <w:overflowPunct/>
        <w:topLinePunct w:val="0"/>
        <w:autoSpaceDE w:val="0"/>
        <w:autoSpaceDN w:val="0"/>
        <w:bidi w:val="0"/>
        <w:adjustRightInd/>
        <w:snapToGrid/>
        <w:spacing w:before="120" w:line="240" w:lineRule="auto"/>
        <w:ind w:left="131" w:right="0" w:firstLine="0"/>
        <w:jc w:val="left"/>
        <w:textAlignment w:val="auto"/>
        <w:rPr>
          <w:rFonts w:hint="default" w:ascii="Times New Roman" w:hAnsi="Times New Roman" w:eastAsia="宋体" w:cs="Times New Roman"/>
          <w:color w:val="231916"/>
          <w:sz w:val="18"/>
          <w:szCs w:val="20"/>
        </w:rPr>
      </w:pPr>
    </w:p>
    <w:p>
      <w:pPr>
        <w:keepNext w:val="0"/>
        <w:keepLines w:val="0"/>
        <w:pageBreakBefore w:val="0"/>
        <w:kinsoku/>
        <w:wordWrap/>
        <w:overflowPunct/>
        <w:topLinePunct w:val="0"/>
        <w:autoSpaceDE w:val="0"/>
        <w:autoSpaceDN w:val="0"/>
        <w:bidi w:val="0"/>
        <w:adjustRightInd/>
        <w:snapToGrid/>
        <w:spacing w:before="120" w:line="240" w:lineRule="auto"/>
        <w:ind w:left="131" w:right="0" w:firstLine="0"/>
        <w:jc w:val="left"/>
        <w:textAlignment w:val="auto"/>
        <w:rPr>
          <w:rFonts w:hint="default" w:ascii="Times New Roman" w:hAnsi="Times New Roman" w:eastAsia="宋体" w:cs="Times New Roman"/>
          <w:sz w:val="18"/>
          <w:szCs w:val="20"/>
        </w:rPr>
      </w:pPr>
      <w:r>
        <w:rPr>
          <w:rFonts w:hint="default" w:ascii="Times New Roman" w:hAnsi="Times New Roman" w:eastAsia="宋体" w:cs="Times New Roman"/>
          <w:color w:val="231916"/>
          <w:sz w:val="18"/>
          <w:szCs w:val="20"/>
        </w:rPr>
        <w:t>2. Product List</w:t>
      </w:r>
    </w:p>
    <w:tbl>
      <w:tblPr>
        <w:tblStyle w:val="7"/>
        <w:tblpPr w:leftFromText="180" w:rightFromText="180" w:vertAnchor="text" w:horzAnchor="page" w:tblpX="610" w:tblpY="124"/>
        <w:tblOverlap w:val="never"/>
        <w:tblW w:w="0" w:type="auto"/>
        <w:tblInd w:w="0" w:type="dxa"/>
        <w:tblBorders>
          <w:top w:val="single" w:color="231916" w:sz="6" w:space="0"/>
          <w:left w:val="single" w:color="231916" w:sz="6" w:space="0"/>
          <w:bottom w:val="single" w:color="231916" w:sz="6" w:space="0"/>
          <w:right w:val="single" w:color="231916" w:sz="6" w:space="0"/>
          <w:insideH w:val="single" w:color="231916" w:sz="6" w:space="0"/>
          <w:insideV w:val="single" w:color="231916" w:sz="6" w:space="0"/>
        </w:tblBorders>
        <w:tblLayout w:type="fixed"/>
        <w:tblCellMar>
          <w:top w:w="0" w:type="dxa"/>
          <w:left w:w="0" w:type="dxa"/>
          <w:bottom w:w="0" w:type="dxa"/>
          <w:right w:w="0" w:type="dxa"/>
        </w:tblCellMar>
      </w:tblPr>
      <w:tblGrid>
        <w:gridCol w:w="2508"/>
        <w:gridCol w:w="4378"/>
      </w:tblGrid>
      <w:tr>
        <w:tblPrEx>
          <w:tblBorders>
            <w:top w:val="single" w:color="231916" w:sz="6" w:space="0"/>
            <w:left w:val="single" w:color="231916" w:sz="6" w:space="0"/>
            <w:bottom w:val="single" w:color="231916" w:sz="6" w:space="0"/>
            <w:right w:val="single" w:color="231916" w:sz="6" w:space="0"/>
            <w:insideH w:val="single" w:color="231916" w:sz="6" w:space="0"/>
            <w:insideV w:val="single" w:color="231916" w:sz="6" w:space="0"/>
          </w:tblBorders>
          <w:tblCellMar>
            <w:top w:w="0" w:type="dxa"/>
            <w:left w:w="0" w:type="dxa"/>
            <w:bottom w:w="0" w:type="dxa"/>
            <w:right w:w="0" w:type="dxa"/>
          </w:tblCellMar>
        </w:tblPrEx>
        <w:trPr>
          <w:trHeight w:val="300" w:hRule="atLeast"/>
        </w:trPr>
        <w:tc>
          <w:tcPr>
            <w:tcW w:w="2508" w:type="dxa"/>
          </w:tcPr>
          <w:p>
            <w:pPr>
              <w:pStyle w:val="12"/>
              <w:keepNext w:val="0"/>
              <w:keepLines w:val="0"/>
              <w:pageBreakBefore w:val="0"/>
              <w:kinsoku/>
              <w:wordWrap/>
              <w:overflowPunct/>
              <w:topLinePunct w:val="0"/>
              <w:autoSpaceDE w:val="0"/>
              <w:autoSpaceDN w:val="0"/>
              <w:bidi w:val="0"/>
              <w:adjustRightInd/>
              <w:snapToGrid/>
              <w:spacing w:before="120" w:line="240" w:lineRule="auto"/>
              <w:ind w:left="174" w:right="110"/>
              <w:textAlignment w:val="auto"/>
              <w:rPr>
                <w:rFonts w:hint="default" w:ascii="Times New Roman" w:hAnsi="Times New Roman" w:eastAsia="宋体" w:cs="Times New Roman"/>
                <w:sz w:val="18"/>
                <w:szCs w:val="20"/>
              </w:rPr>
            </w:pPr>
            <w:r>
              <w:rPr>
                <w:rFonts w:hint="default" w:ascii="Times New Roman" w:hAnsi="Times New Roman" w:eastAsia="宋体" w:cs="Times New Roman"/>
                <w:color w:val="231916"/>
                <w:sz w:val="18"/>
                <w:szCs w:val="20"/>
              </w:rPr>
              <w:t>Name</w:t>
            </w:r>
          </w:p>
        </w:tc>
        <w:tc>
          <w:tcPr>
            <w:tcW w:w="4378" w:type="dxa"/>
          </w:tcPr>
          <w:p>
            <w:pPr>
              <w:pStyle w:val="12"/>
              <w:keepNext w:val="0"/>
              <w:keepLines w:val="0"/>
              <w:pageBreakBefore w:val="0"/>
              <w:kinsoku/>
              <w:wordWrap/>
              <w:overflowPunct/>
              <w:topLinePunct w:val="0"/>
              <w:autoSpaceDE w:val="0"/>
              <w:autoSpaceDN w:val="0"/>
              <w:bidi w:val="0"/>
              <w:adjustRightInd/>
              <w:snapToGrid/>
              <w:spacing w:before="120" w:line="240" w:lineRule="auto"/>
              <w:ind w:left="472" w:right="414"/>
              <w:textAlignment w:val="auto"/>
              <w:rPr>
                <w:rFonts w:hint="default" w:ascii="Times New Roman" w:hAnsi="Times New Roman" w:eastAsia="宋体" w:cs="Times New Roman"/>
                <w:sz w:val="18"/>
                <w:szCs w:val="20"/>
              </w:rPr>
            </w:pPr>
            <w:r>
              <w:rPr>
                <w:rFonts w:hint="default" w:ascii="Times New Roman" w:hAnsi="Times New Roman" w:eastAsia="宋体" w:cs="Times New Roman"/>
                <w:color w:val="231916"/>
                <w:sz w:val="18"/>
                <w:szCs w:val="20"/>
              </w:rPr>
              <w:t>QTY</w:t>
            </w:r>
          </w:p>
        </w:tc>
      </w:tr>
      <w:tr>
        <w:tblPrEx>
          <w:tblBorders>
            <w:top w:val="single" w:color="231916" w:sz="6" w:space="0"/>
            <w:left w:val="single" w:color="231916" w:sz="6" w:space="0"/>
            <w:bottom w:val="single" w:color="231916" w:sz="6" w:space="0"/>
            <w:right w:val="single" w:color="231916" w:sz="6" w:space="0"/>
            <w:insideH w:val="single" w:color="231916" w:sz="6" w:space="0"/>
            <w:insideV w:val="single" w:color="231916" w:sz="6" w:space="0"/>
          </w:tblBorders>
          <w:tblCellMar>
            <w:top w:w="0" w:type="dxa"/>
            <w:left w:w="0" w:type="dxa"/>
            <w:bottom w:w="0" w:type="dxa"/>
            <w:right w:w="0" w:type="dxa"/>
          </w:tblCellMar>
        </w:tblPrEx>
        <w:trPr>
          <w:trHeight w:val="300" w:hRule="atLeast"/>
        </w:trPr>
        <w:tc>
          <w:tcPr>
            <w:tcW w:w="2508" w:type="dxa"/>
          </w:tcPr>
          <w:p>
            <w:pPr>
              <w:pStyle w:val="12"/>
              <w:keepNext w:val="0"/>
              <w:keepLines w:val="0"/>
              <w:pageBreakBefore w:val="0"/>
              <w:kinsoku/>
              <w:wordWrap/>
              <w:overflowPunct/>
              <w:topLinePunct w:val="0"/>
              <w:autoSpaceDE w:val="0"/>
              <w:autoSpaceDN w:val="0"/>
              <w:bidi w:val="0"/>
              <w:adjustRightInd/>
              <w:snapToGrid/>
              <w:spacing w:before="120" w:line="240" w:lineRule="auto"/>
              <w:ind w:left="174" w:right="118"/>
              <w:jc w:val="left"/>
              <w:textAlignment w:val="auto"/>
              <w:rPr>
                <w:rFonts w:hint="default" w:ascii="Times New Roman" w:hAnsi="Times New Roman" w:eastAsia="宋体" w:cs="Times New Roman"/>
                <w:sz w:val="18"/>
                <w:szCs w:val="20"/>
              </w:rPr>
            </w:pPr>
            <w:r>
              <w:rPr>
                <w:rFonts w:hint="default" w:ascii="Times New Roman" w:hAnsi="Times New Roman" w:eastAsia="宋体" w:cs="Times New Roman"/>
                <w:color w:val="231916"/>
                <w:sz w:val="18"/>
                <w:szCs w:val="20"/>
              </w:rPr>
              <w:t>77Ghz millimeter wave obstacle avoidance radar</w:t>
            </w:r>
          </w:p>
        </w:tc>
        <w:tc>
          <w:tcPr>
            <w:tcW w:w="4378" w:type="dxa"/>
          </w:tcPr>
          <w:p>
            <w:pPr>
              <w:pStyle w:val="12"/>
              <w:keepNext w:val="0"/>
              <w:keepLines w:val="0"/>
              <w:pageBreakBefore w:val="0"/>
              <w:kinsoku/>
              <w:wordWrap/>
              <w:overflowPunct/>
              <w:topLinePunct w:val="0"/>
              <w:autoSpaceDE w:val="0"/>
              <w:autoSpaceDN w:val="0"/>
              <w:bidi w:val="0"/>
              <w:adjustRightInd/>
              <w:snapToGrid/>
              <w:spacing w:before="120" w:line="240" w:lineRule="auto"/>
              <w:ind w:left="0" w:leftChars="0" w:right="414" w:firstLine="180" w:firstLineChars="100"/>
              <w:jc w:val="left"/>
              <w:textAlignment w:val="auto"/>
              <w:rPr>
                <w:rFonts w:hint="default" w:ascii="Times New Roman" w:hAnsi="Times New Roman" w:eastAsia="宋体" w:cs="Times New Roman"/>
                <w:sz w:val="18"/>
                <w:szCs w:val="20"/>
              </w:rPr>
            </w:pPr>
            <w:r>
              <w:rPr>
                <w:rFonts w:hint="default" w:ascii="Times New Roman" w:hAnsi="Times New Roman" w:eastAsia="宋体" w:cs="Times New Roman"/>
                <w:color w:val="231916"/>
                <w:sz w:val="18"/>
                <w:szCs w:val="20"/>
              </w:rPr>
              <w:t>1-2 (choose on demand)</w:t>
            </w:r>
          </w:p>
        </w:tc>
      </w:tr>
      <w:tr>
        <w:tblPrEx>
          <w:tblBorders>
            <w:top w:val="single" w:color="231916" w:sz="6" w:space="0"/>
            <w:left w:val="single" w:color="231916" w:sz="6" w:space="0"/>
            <w:bottom w:val="single" w:color="231916" w:sz="6" w:space="0"/>
            <w:right w:val="single" w:color="231916" w:sz="6" w:space="0"/>
            <w:insideH w:val="single" w:color="231916" w:sz="6" w:space="0"/>
            <w:insideV w:val="single" w:color="231916" w:sz="6" w:space="0"/>
          </w:tblBorders>
          <w:tblCellMar>
            <w:top w:w="0" w:type="dxa"/>
            <w:left w:w="0" w:type="dxa"/>
            <w:bottom w:w="0" w:type="dxa"/>
            <w:right w:w="0" w:type="dxa"/>
          </w:tblCellMar>
        </w:tblPrEx>
        <w:trPr>
          <w:trHeight w:val="300" w:hRule="atLeast"/>
        </w:trPr>
        <w:tc>
          <w:tcPr>
            <w:tcW w:w="2508" w:type="dxa"/>
          </w:tcPr>
          <w:p>
            <w:pPr>
              <w:pStyle w:val="12"/>
              <w:keepNext w:val="0"/>
              <w:keepLines w:val="0"/>
              <w:pageBreakBefore w:val="0"/>
              <w:kinsoku/>
              <w:wordWrap/>
              <w:overflowPunct/>
              <w:topLinePunct w:val="0"/>
              <w:autoSpaceDE w:val="0"/>
              <w:autoSpaceDN w:val="0"/>
              <w:bidi w:val="0"/>
              <w:adjustRightInd/>
              <w:snapToGrid/>
              <w:spacing w:before="120" w:line="240" w:lineRule="auto"/>
              <w:ind w:left="174" w:right="118"/>
              <w:jc w:val="left"/>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Main control box</w:t>
            </w:r>
          </w:p>
        </w:tc>
        <w:tc>
          <w:tcPr>
            <w:tcW w:w="4378" w:type="dxa"/>
          </w:tcPr>
          <w:p>
            <w:pPr>
              <w:pStyle w:val="12"/>
              <w:keepNext w:val="0"/>
              <w:keepLines w:val="0"/>
              <w:pageBreakBefore w:val="0"/>
              <w:kinsoku/>
              <w:wordWrap/>
              <w:overflowPunct/>
              <w:topLinePunct w:val="0"/>
              <w:autoSpaceDE w:val="0"/>
              <w:autoSpaceDN w:val="0"/>
              <w:bidi w:val="0"/>
              <w:adjustRightInd/>
              <w:snapToGrid/>
              <w:spacing w:before="120" w:line="240" w:lineRule="auto"/>
              <w:ind w:left="0" w:leftChars="0" w:right="414" w:firstLine="180" w:firstLineChars="100"/>
              <w:jc w:val="left"/>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1</w:t>
            </w:r>
          </w:p>
        </w:tc>
      </w:tr>
      <w:tr>
        <w:tblPrEx>
          <w:tblBorders>
            <w:top w:val="single" w:color="231916" w:sz="6" w:space="0"/>
            <w:left w:val="single" w:color="231916" w:sz="6" w:space="0"/>
            <w:bottom w:val="single" w:color="231916" w:sz="6" w:space="0"/>
            <w:right w:val="single" w:color="231916" w:sz="6" w:space="0"/>
            <w:insideH w:val="single" w:color="231916" w:sz="6" w:space="0"/>
            <w:insideV w:val="single" w:color="231916" w:sz="6" w:space="0"/>
          </w:tblBorders>
          <w:tblCellMar>
            <w:top w:w="0" w:type="dxa"/>
            <w:left w:w="0" w:type="dxa"/>
            <w:bottom w:w="0" w:type="dxa"/>
            <w:right w:w="0" w:type="dxa"/>
          </w:tblCellMar>
        </w:tblPrEx>
        <w:trPr>
          <w:trHeight w:val="300" w:hRule="atLeast"/>
        </w:trPr>
        <w:tc>
          <w:tcPr>
            <w:tcW w:w="2508" w:type="dxa"/>
          </w:tcPr>
          <w:p>
            <w:pPr>
              <w:pStyle w:val="12"/>
              <w:keepNext w:val="0"/>
              <w:keepLines w:val="0"/>
              <w:pageBreakBefore w:val="0"/>
              <w:kinsoku/>
              <w:wordWrap/>
              <w:overflowPunct/>
              <w:topLinePunct w:val="0"/>
              <w:autoSpaceDE w:val="0"/>
              <w:autoSpaceDN w:val="0"/>
              <w:bidi w:val="0"/>
              <w:adjustRightInd/>
              <w:snapToGrid/>
              <w:spacing w:before="120" w:line="240" w:lineRule="auto"/>
              <w:ind w:right="118"/>
              <w:jc w:val="left"/>
              <w:textAlignment w:val="auto"/>
              <w:rPr>
                <w:rFonts w:hint="default" w:ascii="Times New Roman" w:hAnsi="Times New Roman" w:eastAsia="宋体" w:cs="Times New Roman"/>
                <w:sz w:val="18"/>
                <w:szCs w:val="20"/>
              </w:rPr>
            </w:pPr>
            <w:r>
              <w:rPr>
                <w:rFonts w:hint="default" w:ascii="Times New Roman" w:hAnsi="Times New Roman" w:eastAsia="宋体" w:cs="Times New Roman"/>
                <w:color w:val="231916"/>
                <w:sz w:val="18"/>
                <w:szCs w:val="20"/>
              </w:rPr>
              <w:t>Power cord</w:t>
            </w:r>
          </w:p>
        </w:tc>
        <w:tc>
          <w:tcPr>
            <w:tcW w:w="4378" w:type="dxa"/>
          </w:tcPr>
          <w:p>
            <w:pPr>
              <w:pStyle w:val="12"/>
              <w:keepNext w:val="0"/>
              <w:keepLines w:val="0"/>
              <w:pageBreakBefore w:val="0"/>
              <w:kinsoku/>
              <w:wordWrap/>
              <w:overflowPunct/>
              <w:topLinePunct w:val="0"/>
              <w:autoSpaceDE w:val="0"/>
              <w:autoSpaceDN w:val="0"/>
              <w:bidi w:val="0"/>
              <w:adjustRightInd/>
              <w:snapToGrid/>
              <w:spacing w:before="120" w:line="240" w:lineRule="auto"/>
              <w:ind w:left="0" w:leftChars="0" w:right="414" w:firstLine="0" w:firstLineChars="0"/>
              <w:jc w:val="left"/>
              <w:textAlignment w:val="auto"/>
              <w:rPr>
                <w:rFonts w:hint="default" w:ascii="Times New Roman" w:hAnsi="Times New Roman" w:eastAsia="宋体" w:cs="Times New Roman"/>
                <w:sz w:val="18"/>
                <w:szCs w:val="20"/>
              </w:rPr>
            </w:pPr>
            <w:r>
              <w:rPr>
                <w:rFonts w:hint="default" w:ascii="Times New Roman" w:hAnsi="Times New Roman" w:eastAsia="宋体" w:cs="Times New Roman"/>
                <w:color w:val="231916"/>
                <w:sz w:val="18"/>
                <w:szCs w:val="20"/>
              </w:rPr>
              <w:t xml:space="preserve">  1 </w:t>
            </w:r>
          </w:p>
        </w:tc>
      </w:tr>
      <w:tr>
        <w:tblPrEx>
          <w:tblBorders>
            <w:top w:val="single" w:color="231916" w:sz="6" w:space="0"/>
            <w:left w:val="single" w:color="231916" w:sz="6" w:space="0"/>
            <w:bottom w:val="single" w:color="231916" w:sz="6" w:space="0"/>
            <w:right w:val="single" w:color="231916" w:sz="6" w:space="0"/>
            <w:insideH w:val="single" w:color="231916" w:sz="6" w:space="0"/>
            <w:insideV w:val="single" w:color="231916" w:sz="6" w:space="0"/>
          </w:tblBorders>
        </w:tblPrEx>
        <w:trPr>
          <w:trHeight w:val="300" w:hRule="atLeast"/>
        </w:trPr>
        <w:tc>
          <w:tcPr>
            <w:tcW w:w="2508" w:type="dxa"/>
          </w:tcPr>
          <w:p>
            <w:pPr>
              <w:pStyle w:val="12"/>
              <w:keepNext w:val="0"/>
              <w:keepLines w:val="0"/>
              <w:pageBreakBefore w:val="0"/>
              <w:kinsoku/>
              <w:wordWrap/>
              <w:overflowPunct/>
              <w:topLinePunct w:val="0"/>
              <w:autoSpaceDE w:val="0"/>
              <w:autoSpaceDN w:val="0"/>
              <w:bidi w:val="0"/>
              <w:adjustRightInd/>
              <w:snapToGrid/>
              <w:spacing w:before="120" w:line="240" w:lineRule="auto"/>
              <w:ind w:right="118"/>
              <w:jc w:val="left"/>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Warning output line</w:t>
            </w:r>
          </w:p>
        </w:tc>
        <w:tc>
          <w:tcPr>
            <w:tcW w:w="4378" w:type="dxa"/>
          </w:tcPr>
          <w:p>
            <w:pPr>
              <w:pStyle w:val="12"/>
              <w:keepNext w:val="0"/>
              <w:keepLines w:val="0"/>
              <w:pageBreakBefore w:val="0"/>
              <w:kinsoku/>
              <w:wordWrap/>
              <w:overflowPunct/>
              <w:topLinePunct w:val="0"/>
              <w:autoSpaceDE w:val="0"/>
              <w:autoSpaceDN w:val="0"/>
              <w:bidi w:val="0"/>
              <w:adjustRightInd/>
              <w:snapToGrid/>
              <w:spacing w:before="120" w:line="240" w:lineRule="auto"/>
              <w:ind w:left="0" w:leftChars="0" w:right="414" w:firstLine="180" w:firstLineChars="100"/>
              <w:jc w:val="left"/>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 xml:space="preserve">1 </w:t>
            </w:r>
          </w:p>
        </w:tc>
      </w:tr>
      <w:tr>
        <w:tblPrEx>
          <w:tblBorders>
            <w:top w:val="single" w:color="231916" w:sz="6" w:space="0"/>
            <w:left w:val="single" w:color="231916" w:sz="6" w:space="0"/>
            <w:bottom w:val="single" w:color="231916" w:sz="6" w:space="0"/>
            <w:right w:val="single" w:color="231916" w:sz="6" w:space="0"/>
            <w:insideH w:val="single" w:color="231916" w:sz="6" w:space="0"/>
            <w:insideV w:val="single" w:color="231916" w:sz="6" w:space="0"/>
          </w:tblBorders>
          <w:tblCellMar>
            <w:top w:w="0" w:type="dxa"/>
            <w:left w:w="0" w:type="dxa"/>
            <w:bottom w:w="0" w:type="dxa"/>
            <w:right w:w="0" w:type="dxa"/>
          </w:tblCellMar>
        </w:tblPrEx>
        <w:trPr>
          <w:trHeight w:val="300" w:hRule="atLeast"/>
        </w:trPr>
        <w:tc>
          <w:tcPr>
            <w:tcW w:w="2508" w:type="dxa"/>
          </w:tcPr>
          <w:p>
            <w:pPr>
              <w:pStyle w:val="12"/>
              <w:keepNext w:val="0"/>
              <w:keepLines w:val="0"/>
              <w:pageBreakBefore w:val="0"/>
              <w:kinsoku/>
              <w:wordWrap/>
              <w:overflowPunct/>
              <w:topLinePunct w:val="0"/>
              <w:autoSpaceDE w:val="0"/>
              <w:autoSpaceDN w:val="0"/>
              <w:bidi w:val="0"/>
              <w:adjustRightInd/>
              <w:snapToGrid/>
              <w:spacing w:before="120" w:line="240" w:lineRule="auto"/>
              <w:ind w:left="146" w:right="118"/>
              <w:jc w:val="left"/>
              <w:textAlignment w:val="auto"/>
              <w:rPr>
                <w:rFonts w:hint="default" w:ascii="Times New Roman" w:hAnsi="Times New Roman" w:eastAsia="宋体" w:cs="Times New Roman"/>
                <w:sz w:val="18"/>
                <w:szCs w:val="20"/>
              </w:rPr>
            </w:pPr>
            <w:r>
              <w:rPr>
                <w:rFonts w:hint="default" w:ascii="Times New Roman" w:hAnsi="Times New Roman" w:eastAsia="宋体" w:cs="Times New Roman"/>
                <w:color w:val="231916"/>
                <w:sz w:val="18"/>
                <w:szCs w:val="20"/>
              </w:rPr>
              <w:t>Buzzer</w:t>
            </w:r>
          </w:p>
        </w:tc>
        <w:tc>
          <w:tcPr>
            <w:tcW w:w="4378" w:type="dxa"/>
          </w:tcPr>
          <w:p>
            <w:pPr>
              <w:pStyle w:val="12"/>
              <w:keepNext w:val="0"/>
              <w:keepLines w:val="0"/>
              <w:pageBreakBefore w:val="0"/>
              <w:kinsoku/>
              <w:wordWrap/>
              <w:overflowPunct/>
              <w:topLinePunct w:val="0"/>
              <w:autoSpaceDE w:val="0"/>
              <w:autoSpaceDN w:val="0"/>
              <w:bidi w:val="0"/>
              <w:adjustRightInd/>
              <w:snapToGrid/>
              <w:spacing w:before="120" w:line="240" w:lineRule="auto"/>
              <w:ind w:left="0" w:leftChars="0" w:right="414" w:firstLine="180" w:firstLineChars="100"/>
              <w:jc w:val="left"/>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1</w:t>
            </w:r>
          </w:p>
        </w:tc>
      </w:tr>
      <w:tr>
        <w:tblPrEx>
          <w:tblBorders>
            <w:top w:val="single" w:color="231916" w:sz="6" w:space="0"/>
            <w:left w:val="single" w:color="231916" w:sz="6" w:space="0"/>
            <w:bottom w:val="single" w:color="231916" w:sz="6" w:space="0"/>
            <w:right w:val="single" w:color="231916" w:sz="6" w:space="0"/>
            <w:insideH w:val="single" w:color="231916" w:sz="6" w:space="0"/>
            <w:insideV w:val="single" w:color="231916" w:sz="6" w:space="0"/>
          </w:tblBorders>
          <w:tblCellMar>
            <w:top w:w="0" w:type="dxa"/>
            <w:left w:w="0" w:type="dxa"/>
            <w:bottom w:w="0" w:type="dxa"/>
            <w:right w:w="0" w:type="dxa"/>
          </w:tblCellMar>
        </w:tblPrEx>
        <w:trPr>
          <w:trHeight w:val="300" w:hRule="atLeast"/>
        </w:trPr>
        <w:tc>
          <w:tcPr>
            <w:tcW w:w="2508" w:type="dxa"/>
          </w:tcPr>
          <w:p>
            <w:pPr>
              <w:pStyle w:val="12"/>
              <w:keepNext w:val="0"/>
              <w:keepLines w:val="0"/>
              <w:pageBreakBefore w:val="0"/>
              <w:kinsoku/>
              <w:wordWrap/>
              <w:overflowPunct/>
              <w:topLinePunct w:val="0"/>
              <w:autoSpaceDE w:val="0"/>
              <w:autoSpaceDN w:val="0"/>
              <w:bidi w:val="0"/>
              <w:adjustRightInd/>
              <w:snapToGrid/>
              <w:spacing w:before="120" w:line="240" w:lineRule="auto"/>
              <w:ind w:left="146" w:right="118"/>
              <w:jc w:val="left"/>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Warning warning light</w:t>
            </w:r>
          </w:p>
        </w:tc>
        <w:tc>
          <w:tcPr>
            <w:tcW w:w="4378" w:type="dxa"/>
          </w:tcPr>
          <w:p>
            <w:pPr>
              <w:pStyle w:val="12"/>
              <w:keepNext w:val="0"/>
              <w:keepLines w:val="0"/>
              <w:pageBreakBefore w:val="0"/>
              <w:kinsoku/>
              <w:wordWrap/>
              <w:overflowPunct/>
              <w:topLinePunct w:val="0"/>
              <w:autoSpaceDE w:val="0"/>
              <w:autoSpaceDN w:val="0"/>
              <w:bidi w:val="0"/>
              <w:adjustRightInd/>
              <w:snapToGrid/>
              <w:spacing w:before="120" w:line="240" w:lineRule="auto"/>
              <w:ind w:right="414"/>
              <w:jc w:val="left"/>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1-2 (configured according to the number of radars)</w:t>
            </w:r>
          </w:p>
        </w:tc>
      </w:tr>
      <w:tr>
        <w:tblPrEx>
          <w:tblBorders>
            <w:top w:val="single" w:color="231916" w:sz="6" w:space="0"/>
            <w:left w:val="single" w:color="231916" w:sz="6" w:space="0"/>
            <w:bottom w:val="single" w:color="231916" w:sz="6" w:space="0"/>
            <w:right w:val="single" w:color="231916" w:sz="6" w:space="0"/>
            <w:insideH w:val="single" w:color="231916" w:sz="6" w:space="0"/>
            <w:insideV w:val="single" w:color="231916" w:sz="6" w:space="0"/>
          </w:tblBorders>
          <w:tblCellMar>
            <w:top w:w="0" w:type="dxa"/>
            <w:left w:w="0" w:type="dxa"/>
            <w:bottom w:w="0" w:type="dxa"/>
            <w:right w:w="0" w:type="dxa"/>
          </w:tblCellMar>
        </w:tblPrEx>
        <w:trPr>
          <w:trHeight w:val="300" w:hRule="atLeast"/>
        </w:trPr>
        <w:tc>
          <w:tcPr>
            <w:tcW w:w="2508" w:type="dxa"/>
          </w:tcPr>
          <w:p>
            <w:pPr>
              <w:pStyle w:val="12"/>
              <w:keepNext w:val="0"/>
              <w:keepLines w:val="0"/>
              <w:pageBreakBefore w:val="0"/>
              <w:kinsoku/>
              <w:wordWrap/>
              <w:overflowPunct/>
              <w:topLinePunct w:val="0"/>
              <w:autoSpaceDE w:val="0"/>
              <w:autoSpaceDN w:val="0"/>
              <w:bidi w:val="0"/>
              <w:adjustRightInd/>
              <w:snapToGrid/>
              <w:spacing w:before="120" w:line="240" w:lineRule="auto"/>
              <w:ind w:left="155" w:right="118"/>
              <w:jc w:val="left"/>
              <w:textAlignment w:val="auto"/>
              <w:rPr>
                <w:rFonts w:hint="default" w:ascii="Times New Roman" w:hAnsi="Times New Roman" w:eastAsia="宋体" w:cs="Times New Roman"/>
                <w:sz w:val="18"/>
                <w:szCs w:val="20"/>
              </w:rPr>
            </w:pPr>
            <w:r>
              <w:rPr>
                <w:rFonts w:hint="default" w:ascii="Times New Roman" w:hAnsi="Times New Roman" w:eastAsia="宋体" w:cs="Times New Roman"/>
                <w:color w:val="231916"/>
                <w:sz w:val="18"/>
                <w:szCs w:val="20"/>
              </w:rPr>
              <w:t>Tip light extension cable</w:t>
            </w:r>
          </w:p>
        </w:tc>
        <w:tc>
          <w:tcPr>
            <w:tcW w:w="4378" w:type="dxa"/>
          </w:tcPr>
          <w:p>
            <w:pPr>
              <w:pStyle w:val="12"/>
              <w:keepNext w:val="0"/>
              <w:keepLines w:val="0"/>
              <w:pageBreakBefore w:val="0"/>
              <w:kinsoku/>
              <w:wordWrap/>
              <w:overflowPunct/>
              <w:topLinePunct w:val="0"/>
              <w:autoSpaceDE w:val="0"/>
              <w:autoSpaceDN w:val="0"/>
              <w:bidi w:val="0"/>
              <w:adjustRightInd/>
              <w:snapToGrid/>
              <w:spacing w:before="120" w:line="240" w:lineRule="auto"/>
              <w:ind w:left="0" w:leftChars="0" w:right="414" w:firstLine="180" w:firstLineChars="100"/>
              <w:jc w:val="left"/>
              <w:textAlignment w:val="auto"/>
              <w:rPr>
                <w:rFonts w:hint="default" w:ascii="Times New Roman" w:hAnsi="Times New Roman" w:eastAsia="宋体" w:cs="Times New Roman"/>
                <w:sz w:val="18"/>
                <w:szCs w:val="20"/>
              </w:rPr>
            </w:pPr>
            <w:r>
              <w:rPr>
                <w:rFonts w:hint="default" w:ascii="Times New Roman" w:hAnsi="Times New Roman" w:eastAsia="宋体" w:cs="Times New Roman"/>
                <w:sz w:val="18"/>
                <w:szCs w:val="20"/>
              </w:rPr>
              <w:t>1-2 pieces (4 meters/cable, configured according to the number of radars)</w:t>
            </w:r>
          </w:p>
        </w:tc>
      </w:tr>
      <w:tr>
        <w:tblPrEx>
          <w:tblBorders>
            <w:top w:val="single" w:color="231916" w:sz="6" w:space="0"/>
            <w:left w:val="single" w:color="231916" w:sz="6" w:space="0"/>
            <w:bottom w:val="single" w:color="231916" w:sz="6" w:space="0"/>
            <w:right w:val="single" w:color="231916" w:sz="6" w:space="0"/>
            <w:insideH w:val="single" w:color="231916" w:sz="6" w:space="0"/>
            <w:insideV w:val="single" w:color="231916" w:sz="6" w:space="0"/>
          </w:tblBorders>
          <w:tblCellMar>
            <w:top w:w="0" w:type="dxa"/>
            <w:left w:w="0" w:type="dxa"/>
            <w:bottom w:w="0" w:type="dxa"/>
            <w:right w:w="0" w:type="dxa"/>
          </w:tblCellMar>
        </w:tblPrEx>
        <w:trPr>
          <w:trHeight w:val="300" w:hRule="atLeast"/>
        </w:trPr>
        <w:tc>
          <w:tcPr>
            <w:tcW w:w="2508" w:type="dxa"/>
          </w:tcPr>
          <w:p>
            <w:pPr>
              <w:pStyle w:val="12"/>
              <w:keepNext w:val="0"/>
              <w:keepLines w:val="0"/>
              <w:pageBreakBefore w:val="0"/>
              <w:kinsoku/>
              <w:wordWrap/>
              <w:overflowPunct/>
              <w:topLinePunct w:val="0"/>
              <w:autoSpaceDE w:val="0"/>
              <w:autoSpaceDN w:val="0"/>
              <w:bidi w:val="0"/>
              <w:adjustRightInd/>
              <w:snapToGrid/>
              <w:spacing w:before="120" w:line="240" w:lineRule="auto"/>
              <w:ind w:left="174" w:right="112"/>
              <w:jc w:val="left"/>
              <w:textAlignment w:val="auto"/>
              <w:rPr>
                <w:rFonts w:hint="default" w:ascii="Times New Roman" w:hAnsi="Times New Roman" w:eastAsia="宋体" w:cs="Times New Roman"/>
                <w:sz w:val="18"/>
                <w:szCs w:val="20"/>
              </w:rPr>
            </w:pPr>
            <w:r>
              <w:rPr>
                <w:rFonts w:hint="default" w:ascii="Times New Roman" w:hAnsi="Times New Roman" w:eastAsia="宋体" w:cs="Times New Roman"/>
                <w:color w:val="231916"/>
                <w:sz w:val="18"/>
                <w:szCs w:val="20"/>
              </w:rPr>
              <w:t>Radar line</w:t>
            </w:r>
          </w:p>
        </w:tc>
        <w:tc>
          <w:tcPr>
            <w:tcW w:w="4378" w:type="dxa"/>
          </w:tcPr>
          <w:p>
            <w:pPr>
              <w:pStyle w:val="12"/>
              <w:keepNext w:val="0"/>
              <w:keepLines w:val="0"/>
              <w:pageBreakBefore w:val="0"/>
              <w:kinsoku/>
              <w:wordWrap/>
              <w:overflowPunct/>
              <w:topLinePunct w:val="0"/>
              <w:autoSpaceDE w:val="0"/>
              <w:autoSpaceDN w:val="0"/>
              <w:bidi w:val="0"/>
              <w:adjustRightInd/>
              <w:snapToGrid/>
              <w:spacing w:before="120" w:line="240" w:lineRule="auto"/>
              <w:ind w:left="0" w:leftChars="0" w:right="414" w:firstLine="180" w:firstLineChars="100"/>
              <w:jc w:val="left"/>
              <w:textAlignment w:val="auto"/>
              <w:rPr>
                <w:rFonts w:hint="default" w:ascii="Times New Roman" w:hAnsi="Times New Roman" w:eastAsia="宋体" w:cs="Times New Roman"/>
                <w:sz w:val="18"/>
                <w:szCs w:val="20"/>
              </w:rPr>
            </w:pPr>
            <w:r>
              <w:rPr>
                <w:rFonts w:hint="default" w:ascii="Times New Roman" w:hAnsi="Times New Roman" w:eastAsia="宋体" w:cs="Times New Roman"/>
                <w:color w:val="231916"/>
                <w:sz w:val="18"/>
                <w:szCs w:val="20"/>
              </w:rPr>
              <w:t>1-2 cables (5 meters/cable, configured according to the number of radars)</w:t>
            </w:r>
          </w:p>
        </w:tc>
      </w:tr>
      <w:tr>
        <w:tblPrEx>
          <w:tblBorders>
            <w:top w:val="single" w:color="231916" w:sz="6" w:space="0"/>
            <w:left w:val="single" w:color="231916" w:sz="6" w:space="0"/>
            <w:bottom w:val="single" w:color="231916" w:sz="6" w:space="0"/>
            <w:right w:val="single" w:color="231916" w:sz="6" w:space="0"/>
            <w:insideH w:val="single" w:color="231916" w:sz="6" w:space="0"/>
            <w:insideV w:val="single" w:color="231916" w:sz="6" w:space="0"/>
          </w:tblBorders>
          <w:tblCellMar>
            <w:top w:w="0" w:type="dxa"/>
            <w:left w:w="0" w:type="dxa"/>
            <w:bottom w:w="0" w:type="dxa"/>
            <w:right w:w="0" w:type="dxa"/>
          </w:tblCellMar>
        </w:tblPrEx>
        <w:trPr>
          <w:trHeight w:val="300" w:hRule="atLeast"/>
        </w:trPr>
        <w:tc>
          <w:tcPr>
            <w:tcW w:w="2508" w:type="dxa"/>
          </w:tcPr>
          <w:p>
            <w:pPr>
              <w:pStyle w:val="12"/>
              <w:keepNext w:val="0"/>
              <w:keepLines w:val="0"/>
              <w:pageBreakBefore w:val="0"/>
              <w:kinsoku/>
              <w:wordWrap/>
              <w:overflowPunct/>
              <w:topLinePunct w:val="0"/>
              <w:autoSpaceDE w:val="0"/>
              <w:autoSpaceDN w:val="0"/>
              <w:bidi w:val="0"/>
              <w:adjustRightInd/>
              <w:snapToGrid/>
              <w:spacing w:before="120" w:line="240" w:lineRule="auto"/>
              <w:ind w:left="174" w:right="112"/>
              <w:jc w:val="left"/>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sz w:val="18"/>
                <w:szCs w:val="20"/>
              </w:rPr>
              <w:t>Radar mount</w:t>
            </w:r>
          </w:p>
        </w:tc>
        <w:tc>
          <w:tcPr>
            <w:tcW w:w="4378" w:type="dxa"/>
          </w:tcPr>
          <w:p>
            <w:pPr>
              <w:pStyle w:val="12"/>
              <w:keepNext w:val="0"/>
              <w:keepLines w:val="0"/>
              <w:pageBreakBefore w:val="0"/>
              <w:kinsoku/>
              <w:wordWrap/>
              <w:overflowPunct/>
              <w:topLinePunct w:val="0"/>
              <w:autoSpaceDE w:val="0"/>
              <w:autoSpaceDN w:val="0"/>
              <w:bidi w:val="0"/>
              <w:adjustRightInd/>
              <w:snapToGrid/>
              <w:spacing w:before="120" w:line="240" w:lineRule="auto"/>
              <w:ind w:left="0" w:leftChars="0" w:right="414" w:firstLine="180" w:firstLineChars="100"/>
              <w:jc w:val="left"/>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sz w:val="18"/>
                <w:szCs w:val="20"/>
              </w:rPr>
              <w:t>1-2 (configured according to the number of radars)</w:t>
            </w:r>
          </w:p>
        </w:tc>
      </w:tr>
      <w:tr>
        <w:tblPrEx>
          <w:tblBorders>
            <w:top w:val="single" w:color="231916" w:sz="6" w:space="0"/>
            <w:left w:val="single" w:color="231916" w:sz="6" w:space="0"/>
            <w:bottom w:val="single" w:color="231916" w:sz="6" w:space="0"/>
            <w:right w:val="single" w:color="231916" w:sz="6" w:space="0"/>
            <w:insideH w:val="single" w:color="231916" w:sz="6" w:space="0"/>
            <w:insideV w:val="single" w:color="231916" w:sz="6" w:space="0"/>
          </w:tblBorders>
          <w:tblCellMar>
            <w:top w:w="0" w:type="dxa"/>
            <w:left w:w="0" w:type="dxa"/>
            <w:bottom w:w="0" w:type="dxa"/>
            <w:right w:w="0" w:type="dxa"/>
          </w:tblCellMar>
        </w:tblPrEx>
        <w:trPr>
          <w:trHeight w:val="300" w:hRule="atLeast"/>
        </w:trPr>
        <w:tc>
          <w:tcPr>
            <w:tcW w:w="2508" w:type="dxa"/>
          </w:tcPr>
          <w:p>
            <w:pPr>
              <w:pStyle w:val="12"/>
              <w:keepNext w:val="0"/>
              <w:keepLines w:val="0"/>
              <w:pageBreakBefore w:val="0"/>
              <w:kinsoku/>
              <w:wordWrap/>
              <w:overflowPunct/>
              <w:topLinePunct w:val="0"/>
              <w:autoSpaceDE w:val="0"/>
              <w:autoSpaceDN w:val="0"/>
              <w:bidi w:val="0"/>
              <w:adjustRightInd/>
              <w:snapToGrid/>
              <w:spacing w:before="120" w:line="240" w:lineRule="auto"/>
              <w:ind w:left="168" w:right="118"/>
              <w:jc w:val="left"/>
              <w:textAlignment w:val="auto"/>
              <w:rPr>
                <w:rFonts w:hint="default" w:ascii="Times New Roman" w:hAnsi="Times New Roman" w:eastAsia="宋体" w:cs="Times New Roman"/>
                <w:sz w:val="18"/>
                <w:szCs w:val="20"/>
              </w:rPr>
            </w:pPr>
            <w:r>
              <w:rPr>
                <w:rFonts w:hint="default" w:ascii="Times New Roman" w:hAnsi="Times New Roman" w:eastAsia="宋体" w:cs="Times New Roman"/>
                <w:sz w:val="18"/>
                <w:szCs w:val="20"/>
              </w:rPr>
              <w:t>Radar extension cable</w:t>
            </w:r>
          </w:p>
        </w:tc>
        <w:tc>
          <w:tcPr>
            <w:tcW w:w="4378" w:type="dxa"/>
          </w:tcPr>
          <w:p>
            <w:pPr>
              <w:pStyle w:val="12"/>
              <w:keepNext w:val="0"/>
              <w:keepLines w:val="0"/>
              <w:pageBreakBefore w:val="0"/>
              <w:kinsoku/>
              <w:wordWrap/>
              <w:overflowPunct/>
              <w:topLinePunct w:val="0"/>
              <w:autoSpaceDE w:val="0"/>
              <w:autoSpaceDN w:val="0"/>
              <w:bidi w:val="0"/>
              <w:adjustRightInd/>
              <w:snapToGrid/>
              <w:spacing w:before="120" w:line="240" w:lineRule="auto"/>
              <w:ind w:left="0" w:leftChars="0" w:right="-15" w:firstLine="180" w:firstLineChars="100"/>
              <w:jc w:val="left"/>
              <w:textAlignment w:val="auto"/>
              <w:rPr>
                <w:rFonts w:hint="default" w:ascii="Times New Roman" w:hAnsi="Times New Roman" w:eastAsia="宋体" w:cs="Times New Roman"/>
                <w:sz w:val="18"/>
                <w:szCs w:val="20"/>
              </w:rPr>
            </w:pPr>
            <w:r>
              <w:rPr>
                <w:rFonts w:hint="default" w:ascii="Times New Roman" w:hAnsi="Times New Roman" w:eastAsia="宋体" w:cs="Times New Roman"/>
                <w:sz w:val="18"/>
                <w:szCs w:val="20"/>
              </w:rPr>
              <w:t>10 meters/cable (optional)</w:t>
            </w:r>
          </w:p>
        </w:tc>
      </w:tr>
      <w:tr>
        <w:tblPrEx>
          <w:tblBorders>
            <w:top w:val="single" w:color="231916" w:sz="6" w:space="0"/>
            <w:left w:val="single" w:color="231916" w:sz="6" w:space="0"/>
            <w:bottom w:val="single" w:color="231916" w:sz="6" w:space="0"/>
            <w:right w:val="single" w:color="231916" w:sz="6" w:space="0"/>
            <w:insideH w:val="single" w:color="231916" w:sz="6" w:space="0"/>
            <w:insideV w:val="single" w:color="231916" w:sz="6" w:space="0"/>
          </w:tblBorders>
          <w:tblCellMar>
            <w:top w:w="0" w:type="dxa"/>
            <w:left w:w="0" w:type="dxa"/>
            <w:bottom w:w="0" w:type="dxa"/>
            <w:right w:w="0" w:type="dxa"/>
          </w:tblCellMar>
        </w:tblPrEx>
        <w:trPr>
          <w:trHeight w:val="300" w:hRule="atLeast"/>
        </w:trPr>
        <w:tc>
          <w:tcPr>
            <w:tcW w:w="2508" w:type="dxa"/>
          </w:tcPr>
          <w:p>
            <w:pPr>
              <w:pStyle w:val="12"/>
              <w:keepNext w:val="0"/>
              <w:keepLines w:val="0"/>
              <w:pageBreakBefore w:val="0"/>
              <w:kinsoku/>
              <w:wordWrap/>
              <w:overflowPunct/>
              <w:topLinePunct w:val="0"/>
              <w:autoSpaceDE w:val="0"/>
              <w:autoSpaceDN w:val="0"/>
              <w:bidi w:val="0"/>
              <w:adjustRightInd/>
              <w:snapToGrid/>
              <w:spacing w:before="120" w:line="240" w:lineRule="auto"/>
              <w:ind w:right="118"/>
              <w:jc w:val="left"/>
              <w:textAlignment w:val="auto"/>
              <w:rPr>
                <w:rFonts w:hint="default" w:ascii="Times New Roman" w:hAnsi="Times New Roman" w:eastAsia="宋体" w:cs="Times New Roman"/>
                <w:sz w:val="18"/>
                <w:szCs w:val="20"/>
              </w:rPr>
            </w:pPr>
            <w:r>
              <w:rPr>
                <w:rFonts w:hint="default" w:ascii="Times New Roman" w:hAnsi="Times New Roman" w:eastAsia="宋体" w:cs="Times New Roman"/>
                <w:sz w:val="18"/>
                <w:szCs w:val="20"/>
              </w:rPr>
              <w:t>Display</w:t>
            </w:r>
          </w:p>
        </w:tc>
        <w:tc>
          <w:tcPr>
            <w:tcW w:w="4378" w:type="dxa"/>
          </w:tcPr>
          <w:p>
            <w:pPr>
              <w:pStyle w:val="12"/>
              <w:keepNext w:val="0"/>
              <w:keepLines w:val="0"/>
              <w:pageBreakBefore w:val="0"/>
              <w:kinsoku/>
              <w:wordWrap/>
              <w:overflowPunct/>
              <w:topLinePunct w:val="0"/>
              <w:autoSpaceDE w:val="0"/>
              <w:autoSpaceDN w:val="0"/>
              <w:bidi w:val="0"/>
              <w:adjustRightInd/>
              <w:snapToGrid/>
              <w:spacing w:before="120" w:line="240" w:lineRule="auto"/>
              <w:ind w:left="0" w:leftChars="0" w:right="414" w:firstLine="180" w:firstLineChars="100"/>
              <w:jc w:val="left"/>
              <w:textAlignment w:val="auto"/>
              <w:rPr>
                <w:rFonts w:hint="default" w:ascii="Times New Roman" w:hAnsi="Times New Roman" w:eastAsia="宋体" w:cs="Times New Roman"/>
                <w:sz w:val="18"/>
                <w:szCs w:val="20"/>
              </w:rPr>
            </w:pPr>
            <w:r>
              <w:rPr>
                <w:rFonts w:hint="default" w:ascii="Times New Roman" w:hAnsi="Times New Roman" w:eastAsia="宋体" w:cs="Times New Roman"/>
                <w:sz w:val="18"/>
                <w:szCs w:val="20"/>
              </w:rPr>
              <w:t>1 (optional)</w:t>
            </w:r>
          </w:p>
        </w:tc>
      </w:tr>
      <w:tr>
        <w:tblPrEx>
          <w:tblBorders>
            <w:top w:val="single" w:color="231916" w:sz="6" w:space="0"/>
            <w:left w:val="single" w:color="231916" w:sz="6" w:space="0"/>
            <w:bottom w:val="single" w:color="231916" w:sz="6" w:space="0"/>
            <w:right w:val="single" w:color="231916" w:sz="6" w:space="0"/>
            <w:insideH w:val="single" w:color="231916" w:sz="6" w:space="0"/>
            <w:insideV w:val="single" w:color="231916" w:sz="6" w:space="0"/>
          </w:tblBorders>
          <w:tblCellMar>
            <w:top w:w="0" w:type="dxa"/>
            <w:left w:w="0" w:type="dxa"/>
            <w:bottom w:w="0" w:type="dxa"/>
            <w:right w:w="0" w:type="dxa"/>
          </w:tblCellMar>
        </w:tblPrEx>
        <w:trPr>
          <w:trHeight w:val="300" w:hRule="atLeast"/>
        </w:trPr>
        <w:tc>
          <w:tcPr>
            <w:tcW w:w="2508" w:type="dxa"/>
          </w:tcPr>
          <w:p>
            <w:pPr>
              <w:pStyle w:val="12"/>
              <w:keepNext w:val="0"/>
              <w:keepLines w:val="0"/>
              <w:pageBreakBefore w:val="0"/>
              <w:kinsoku/>
              <w:wordWrap/>
              <w:overflowPunct/>
              <w:topLinePunct w:val="0"/>
              <w:autoSpaceDE w:val="0"/>
              <w:autoSpaceDN w:val="0"/>
              <w:bidi w:val="0"/>
              <w:adjustRightInd/>
              <w:snapToGrid/>
              <w:spacing w:before="120" w:line="240" w:lineRule="auto"/>
              <w:ind w:left="174" w:right="116"/>
              <w:jc w:val="left"/>
              <w:textAlignment w:val="auto"/>
              <w:rPr>
                <w:rFonts w:hint="default" w:ascii="Times New Roman" w:hAnsi="Times New Roman" w:eastAsia="宋体" w:cs="Times New Roman"/>
                <w:sz w:val="18"/>
                <w:szCs w:val="20"/>
              </w:rPr>
            </w:pPr>
            <w:r>
              <w:rPr>
                <w:rFonts w:hint="default" w:ascii="Times New Roman" w:hAnsi="Times New Roman" w:eastAsia="宋体" w:cs="Times New Roman"/>
                <w:sz w:val="18"/>
                <w:szCs w:val="20"/>
              </w:rPr>
              <w:t>Camera</w:t>
            </w:r>
          </w:p>
        </w:tc>
        <w:tc>
          <w:tcPr>
            <w:tcW w:w="4378" w:type="dxa"/>
          </w:tcPr>
          <w:p>
            <w:pPr>
              <w:pStyle w:val="12"/>
              <w:keepNext w:val="0"/>
              <w:keepLines w:val="0"/>
              <w:pageBreakBefore w:val="0"/>
              <w:kinsoku/>
              <w:wordWrap/>
              <w:overflowPunct/>
              <w:topLinePunct w:val="0"/>
              <w:autoSpaceDE w:val="0"/>
              <w:autoSpaceDN w:val="0"/>
              <w:bidi w:val="0"/>
              <w:adjustRightInd/>
              <w:snapToGrid/>
              <w:spacing w:before="120" w:line="240" w:lineRule="auto"/>
              <w:ind w:right="414"/>
              <w:jc w:val="left"/>
              <w:textAlignment w:val="auto"/>
              <w:rPr>
                <w:rFonts w:hint="default" w:ascii="Times New Roman" w:hAnsi="Times New Roman" w:eastAsia="宋体" w:cs="Times New Roman"/>
                <w:sz w:val="18"/>
                <w:szCs w:val="20"/>
              </w:rPr>
            </w:pPr>
            <w:r>
              <w:rPr>
                <w:rFonts w:hint="default" w:ascii="Times New Roman" w:hAnsi="Times New Roman" w:eastAsia="宋体" w:cs="Times New Roman"/>
                <w:sz w:val="18"/>
                <w:szCs w:val="20"/>
              </w:rPr>
              <w:t>(Optional/self-purchased)</w:t>
            </w:r>
          </w:p>
        </w:tc>
      </w:tr>
      <w:tr>
        <w:tblPrEx>
          <w:tblBorders>
            <w:top w:val="single" w:color="231916" w:sz="6" w:space="0"/>
            <w:left w:val="single" w:color="231916" w:sz="6" w:space="0"/>
            <w:bottom w:val="single" w:color="231916" w:sz="6" w:space="0"/>
            <w:right w:val="single" w:color="231916" w:sz="6" w:space="0"/>
            <w:insideH w:val="single" w:color="231916" w:sz="6" w:space="0"/>
            <w:insideV w:val="single" w:color="231916" w:sz="6" w:space="0"/>
          </w:tblBorders>
          <w:tblCellMar>
            <w:top w:w="0" w:type="dxa"/>
            <w:left w:w="0" w:type="dxa"/>
            <w:bottom w:w="0" w:type="dxa"/>
            <w:right w:w="0" w:type="dxa"/>
          </w:tblCellMar>
        </w:tblPrEx>
        <w:trPr>
          <w:trHeight w:val="300" w:hRule="atLeast"/>
        </w:trPr>
        <w:tc>
          <w:tcPr>
            <w:tcW w:w="2508" w:type="dxa"/>
          </w:tcPr>
          <w:p>
            <w:pPr>
              <w:pStyle w:val="12"/>
              <w:keepNext w:val="0"/>
              <w:keepLines w:val="0"/>
              <w:pageBreakBefore w:val="0"/>
              <w:kinsoku/>
              <w:wordWrap/>
              <w:overflowPunct/>
              <w:topLinePunct w:val="0"/>
              <w:autoSpaceDE w:val="0"/>
              <w:autoSpaceDN w:val="0"/>
              <w:bidi w:val="0"/>
              <w:adjustRightInd/>
              <w:snapToGrid/>
              <w:spacing w:before="120" w:line="240" w:lineRule="auto"/>
              <w:ind w:left="174" w:right="117"/>
              <w:jc w:val="left"/>
              <w:textAlignment w:val="auto"/>
              <w:rPr>
                <w:rFonts w:hint="default" w:ascii="Times New Roman" w:hAnsi="Times New Roman" w:eastAsia="宋体" w:cs="Times New Roman"/>
                <w:sz w:val="18"/>
                <w:szCs w:val="20"/>
              </w:rPr>
            </w:pPr>
            <w:r>
              <w:rPr>
                <w:rFonts w:hint="default" w:ascii="Times New Roman" w:hAnsi="Times New Roman" w:eastAsia="宋体" w:cs="Times New Roman"/>
                <w:sz w:val="18"/>
                <w:szCs w:val="20"/>
              </w:rPr>
              <w:t>Accessory bag</w:t>
            </w:r>
          </w:p>
        </w:tc>
        <w:tc>
          <w:tcPr>
            <w:tcW w:w="4378" w:type="dxa"/>
          </w:tcPr>
          <w:p>
            <w:pPr>
              <w:pStyle w:val="12"/>
              <w:keepNext w:val="0"/>
              <w:keepLines w:val="0"/>
              <w:pageBreakBefore w:val="0"/>
              <w:kinsoku/>
              <w:wordWrap/>
              <w:overflowPunct/>
              <w:topLinePunct w:val="0"/>
              <w:autoSpaceDE w:val="0"/>
              <w:autoSpaceDN w:val="0"/>
              <w:bidi w:val="0"/>
              <w:adjustRightInd/>
              <w:snapToGrid/>
              <w:spacing w:before="120" w:line="240" w:lineRule="auto"/>
              <w:ind w:right="414"/>
              <w:jc w:val="left"/>
              <w:textAlignment w:val="auto"/>
              <w:rPr>
                <w:rFonts w:hint="default" w:ascii="Times New Roman" w:hAnsi="Times New Roman" w:eastAsia="宋体" w:cs="Times New Roman"/>
                <w:sz w:val="18"/>
                <w:szCs w:val="20"/>
              </w:rPr>
            </w:pPr>
            <w:r>
              <w:rPr>
                <w:rFonts w:hint="default" w:ascii="Times New Roman" w:hAnsi="Times New Roman" w:eastAsia="宋体" w:cs="Times New Roman"/>
                <w:sz w:val="18"/>
                <w:szCs w:val="20"/>
              </w:rPr>
              <w:t>1 pack</w:t>
            </w:r>
          </w:p>
        </w:tc>
      </w:tr>
      <w:tr>
        <w:tblPrEx>
          <w:tblBorders>
            <w:top w:val="single" w:color="231916" w:sz="6" w:space="0"/>
            <w:left w:val="single" w:color="231916" w:sz="6" w:space="0"/>
            <w:bottom w:val="single" w:color="231916" w:sz="6" w:space="0"/>
            <w:right w:val="single" w:color="231916" w:sz="6" w:space="0"/>
            <w:insideH w:val="single" w:color="231916" w:sz="6" w:space="0"/>
            <w:insideV w:val="single" w:color="231916" w:sz="6" w:space="0"/>
          </w:tblBorders>
          <w:tblCellMar>
            <w:top w:w="0" w:type="dxa"/>
            <w:left w:w="0" w:type="dxa"/>
            <w:bottom w:w="0" w:type="dxa"/>
            <w:right w:w="0" w:type="dxa"/>
          </w:tblCellMar>
        </w:tblPrEx>
        <w:trPr>
          <w:trHeight w:val="300" w:hRule="atLeast"/>
        </w:trPr>
        <w:tc>
          <w:tcPr>
            <w:tcW w:w="2508" w:type="dxa"/>
          </w:tcPr>
          <w:p>
            <w:pPr>
              <w:pStyle w:val="12"/>
              <w:keepNext w:val="0"/>
              <w:keepLines w:val="0"/>
              <w:pageBreakBefore w:val="0"/>
              <w:kinsoku/>
              <w:wordWrap/>
              <w:overflowPunct/>
              <w:topLinePunct w:val="0"/>
              <w:autoSpaceDE w:val="0"/>
              <w:autoSpaceDN w:val="0"/>
              <w:bidi w:val="0"/>
              <w:adjustRightInd/>
              <w:snapToGrid/>
              <w:spacing w:before="120" w:line="240" w:lineRule="auto"/>
              <w:ind w:left="174" w:right="98"/>
              <w:jc w:val="left"/>
              <w:textAlignment w:val="auto"/>
              <w:rPr>
                <w:rFonts w:hint="default" w:ascii="Times New Roman" w:hAnsi="Times New Roman" w:eastAsia="宋体" w:cs="Times New Roman"/>
                <w:sz w:val="18"/>
                <w:szCs w:val="20"/>
              </w:rPr>
            </w:pPr>
            <w:r>
              <w:rPr>
                <w:rFonts w:hint="default" w:ascii="Times New Roman" w:hAnsi="Times New Roman" w:eastAsia="宋体" w:cs="Times New Roman"/>
                <w:color w:val="231916"/>
                <w:sz w:val="18"/>
                <w:szCs w:val="20"/>
              </w:rPr>
              <w:t>Manual</w:t>
            </w:r>
          </w:p>
        </w:tc>
        <w:tc>
          <w:tcPr>
            <w:tcW w:w="4378" w:type="dxa"/>
          </w:tcPr>
          <w:p>
            <w:pPr>
              <w:pStyle w:val="12"/>
              <w:keepNext w:val="0"/>
              <w:keepLines w:val="0"/>
              <w:pageBreakBefore w:val="0"/>
              <w:kinsoku/>
              <w:wordWrap/>
              <w:overflowPunct/>
              <w:topLinePunct w:val="0"/>
              <w:autoSpaceDE w:val="0"/>
              <w:autoSpaceDN w:val="0"/>
              <w:bidi w:val="0"/>
              <w:adjustRightInd/>
              <w:snapToGrid/>
              <w:spacing w:before="120" w:line="240" w:lineRule="auto"/>
              <w:ind w:right="414"/>
              <w:jc w:val="left"/>
              <w:textAlignment w:val="auto"/>
              <w:rPr>
                <w:rFonts w:hint="default" w:ascii="Times New Roman" w:hAnsi="Times New Roman" w:eastAsia="宋体" w:cs="Times New Roman"/>
                <w:sz w:val="18"/>
                <w:szCs w:val="20"/>
              </w:rPr>
            </w:pPr>
            <w:r>
              <w:rPr>
                <w:rFonts w:hint="default" w:ascii="Times New Roman" w:hAnsi="Times New Roman" w:eastAsia="宋体" w:cs="Times New Roman"/>
                <w:color w:val="231916"/>
                <w:sz w:val="18"/>
                <w:szCs w:val="20"/>
              </w:rPr>
              <w:t>1 book</w:t>
            </w:r>
          </w:p>
        </w:tc>
      </w:tr>
    </w:tbl>
    <w:p>
      <w:pPr>
        <w:pStyle w:val="4"/>
        <w:keepNext w:val="0"/>
        <w:keepLines w:val="0"/>
        <w:pageBreakBefore w:val="0"/>
        <w:numPr>
          <w:ilvl w:val="0"/>
          <w:numId w:val="1"/>
        </w:numPr>
        <w:kinsoku/>
        <w:wordWrap/>
        <w:overflowPunct/>
        <w:topLinePunct w:val="0"/>
        <w:autoSpaceDE w:val="0"/>
        <w:autoSpaceDN w:val="0"/>
        <w:bidi w:val="0"/>
        <w:adjustRightInd/>
        <w:snapToGrid/>
        <w:spacing w:before="120" w:line="240" w:lineRule="auto"/>
        <w:textAlignment w:val="auto"/>
        <w:rPr>
          <w:rFonts w:hint="default" w:ascii="Times New Roman" w:hAnsi="Times New Roman" w:eastAsia="宋体" w:cs="Times New Roman"/>
          <w:color w:val="auto"/>
          <w:sz w:val="18"/>
          <w:szCs w:val="21"/>
        </w:rPr>
      </w:pPr>
      <w:r>
        <w:rPr>
          <w:rFonts w:hint="default" w:ascii="Times New Roman" w:hAnsi="Times New Roman" w:eastAsia="宋体" w:cs="Times New Roman"/>
          <w:color w:val="auto"/>
          <w:sz w:val="18"/>
          <w:szCs w:val="21"/>
        </w:rPr>
        <w:t>Main control box appearance diagram</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120" w:after="0" w:line="240" w:lineRule="auto"/>
        <w:ind w:right="0" w:rightChars="0"/>
        <w:jc w:val="center"/>
        <w:textAlignment w:val="auto"/>
        <w:rPr>
          <w:rFonts w:hint="default" w:ascii="Times New Roman" w:hAnsi="Times New Roman" w:eastAsia="宋体" w:cs="Times New Roman"/>
          <w:sz w:val="18"/>
          <w:szCs w:val="21"/>
        </w:rPr>
      </w:pP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120" w:after="0" w:line="240" w:lineRule="auto"/>
        <w:ind w:right="0" w:rightChars="0"/>
        <w:jc w:val="center"/>
        <w:textAlignment w:val="auto"/>
        <w:rPr>
          <w:rFonts w:hint="default" w:ascii="Times New Roman" w:hAnsi="Times New Roman" w:eastAsia="宋体" w:cs="Times New Roman"/>
          <w:sz w:val="18"/>
          <w:szCs w:val="21"/>
        </w:rPr>
      </w:pPr>
      <w:r>
        <w:rPr>
          <w:rFonts w:hint="default" w:ascii="Times New Roman" w:hAnsi="Times New Roman" w:eastAsia="宋体" w:cs="Times New Roman"/>
          <w:sz w:val="18"/>
          <w:szCs w:val="21"/>
        </w:rPr>
        <w:drawing>
          <wp:inline distT="0" distB="0" distL="114300" distR="114300">
            <wp:extent cx="2848610" cy="2454910"/>
            <wp:effectExtent l="0" t="0" r="0" b="0"/>
            <wp:docPr id="3" name="图片 3" descr="主控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主控盒"/>
                    <pic:cNvPicPr>
                      <a:picLocks noChangeAspect="1"/>
                    </pic:cNvPicPr>
                  </pic:nvPicPr>
                  <pic:blipFill>
                    <a:blip r:embed="rId8"/>
                    <a:stretch>
                      <a:fillRect/>
                    </a:stretch>
                  </pic:blipFill>
                  <pic:spPr>
                    <a:xfrm>
                      <a:off x="0" y="0"/>
                      <a:ext cx="2848610" cy="2454910"/>
                    </a:xfrm>
                    <a:prstGeom prst="rect">
                      <a:avLst/>
                    </a:prstGeom>
                  </pic:spPr>
                </pic:pic>
              </a:graphicData>
            </a:graphic>
          </wp:inline>
        </w:drawing>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120" w:after="0" w:line="240" w:lineRule="auto"/>
        <w:ind w:right="0" w:rightChars="0"/>
        <w:jc w:val="center"/>
        <w:textAlignment w:val="auto"/>
        <w:rPr>
          <w:rFonts w:hint="default" w:ascii="Times New Roman" w:hAnsi="Times New Roman" w:eastAsia="宋体" w:cs="Times New Roman"/>
          <w:sz w:val="18"/>
          <w:szCs w:val="21"/>
        </w:rPr>
      </w:pP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120" w:after="0" w:line="240" w:lineRule="auto"/>
        <w:ind w:right="0" w:rightChars="0"/>
        <w:jc w:val="center"/>
        <w:textAlignment w:val="auto"/>
        <w:rPr>
          <w:rFonts w:hint="default" w:ascii="Times New Roman" w:hAnsi="Times New Roman" w:eastAsia="宋体" w:cs="Times New Roman"/>
          <w:sz w:val="18"/>
          <w:szCs w:val="21"/>
        </w:rPr>
      </w:pPr>
      <w:r>
        <w:rPr>
          <w:rFonts w:hint="default" w:ascii="Times New Roman" w:hAnsi="Times New Roman" w:cs="Times New Roman"/>
          <w:sz w:val="21"/>
          <w:szCs w:val="21"/>
        </w:rPr>
        <w:t>Shell size: 104 * 95 * 28mm</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120" w:after="0" w:line="240" w:lineRule="auto"/>
        <w:ind w:right="0" w:rightChars="0"/>
        <w:jc w:val="left"/>
        <w:textAlignment w:val="auto"/>
        <w:rPr>
          <w:rFonts w:hint="default" w:ascii="Times New Roman" w:hAnsi="Times New Roman" w:eastAsia="宋体" w:cs="Times New Roman"/>
          <w:sz w:val="18"/>
          <w:szCs w:val="21"/>
        </w:rPr>
      </w:pP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120" w:after="0" w:line="240" w:lineRule="auto"/>
        <w:ind w:right="0" w:rightChars="0"/>
        <w:jc w:val="left"/>
        <w:textAlignment w:val="auto"/>
        <w:rPr>
          <w:rFonts w:hint="default" w:ascii="Times New Roman" w:hAnsi="Times New Roman" w:eastAsia="宋体" w:cs="Times New Roman"/>
          <w:sz w:val="18"/>
          <w:szCs w:val="21"/>
        </w:rPr>
      </w:pPr>
      <w:r>
        <w:rPr>
          <w:rFonts w:hint="default" w:ascii="Times New Roman" w:hAnsi="Times New Roman" w:eastAsia="宋体" w:cs="Times New Roman"/>
          <w:sz w:val="18"/>
          <w:szCs w:val="21"/>
        </w:rPr>
        <w:t>B. Radar appearance diagram</w:t>
      </w:r>
    </w:p>
    <w:p>
      <w:pPr>
        <w:pStyle w:val="4"/>
        <w:keepNext w:val="0"/>
        <w:keepLines w:val="0"/>
        <w:pageBreakBefore w:val="0"/>
        <w:kinsoku/>
        <w:wordWrap/>
        <w:overflowPunct/>
        <w:topLinePunct w:val="0"/>
        <w:autoSpaceDE w:val="0"/>
        <w:autoSpaceDN w:val="0"/>
        <w:bidi w:val="0"/>
        <w:adjustRightInd/>
        <w:snapToGrid/>
        <w:spacing w:before="120" w:line="240" w:lineRule="auto"/>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rPr>
        <w:drawing>
          <wp:inline distT="0" distB="0" distL="114300" distR="114300">
            <wp:extent cx="2591435" cy="2007870"/>
            <wp:effectExtent l="0" t="0" r="18415" b="1143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2591435" cy="2007870"/>
                    </a:xfrm>
                    <a:prstGeom prst="rect">
                      <a:avLst/>
                    </a:prstGeom>
                    <a:noFill/>
                    <a:ln>
                      <a:noFill/>
                    </a:ln>
                  </pic:spPr>
                </pic:pic>
              </a:graphicData>
            </a:graphic>
          </wp:inline>
        </w:drawing>
      </w:r>
    </w:p>
    <w:p>
      <w:pPr>
        <w:pStyle w:val="4"/>
        <w:keepNext w:val="0"/>
        <w:keepLines w:val="0"/>
        <w:pageBreakBefore w:val="0"/>
        <w:kinsoku/>
        <w:wordWrap/>
        <w:overflowPunct/>
        <w:topLinePunct w:val="0"/>
        <w:autoSpaceDE w:val="0"/>
        <w:autoSpaceDN w:val="0"/>
        <w:bidi w:val="0"/>
        <w:adjustRightInd/>
        <w:snapToGrid/>
        <w:spacing w:before="120" w:line="240" w:lineRule="auto"/>
        <w:jc w:val="center"/>
        <w:textAlignment w:val="auto"/>
        <w:rPr>
          <w:rFonts w:hint="default" w:ascii="Times New Roman" w:hAnsi="Times New Roman" w:cs="Times New Roman"/>
          <w:sz w:val="21"/>
          <w:szCs w:val="21"/>
        </w:rPr>
      </w:pPr>
      <w:r>
        <w:rPr>
          <w:rFonts w:hint="default" w:ascii="Times New Roman" w:hAnsi="Times New Roman" w:eastAsia="宋体" w:cs="Times New Roman"/>
          <w:color w:val="231F20"/>
          <w:sz w:val="18"/>
          <w:szCs w:val="21"/>
        </w:rPr>
        <w:t>Radar size: 82 * 76.1 * 22.3mm</w:t>
      </w:r>
    </w:p>
    <w:p>
      <w:pPr>
        <w:pStyle w:val="4"/>
        <w:keepNext w:val="0"/>
        <w:keepLines w:val="0"/>
        <w:pageBreakBefore w:val="0"/>
        <w:kinsoku/>
        <w:wordWrap/>
        <w:overflowPunct/>
        <w:topLinePunct w:val="0"/>
        <w:autoSpaceDE w:val="0"/>
        <w:autoSpaceDN w:val="0"/>
        <w:bidi w:val="0"/>
        <w:adjustRightInd/>
        <w:snapToGrid/>
        <w:spacing w:before="120" w:line="240" w:lineRule="auto"/>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rPr>
        <w:drawing>
          <wp:inline distT="0" distB="0" distL="114300" distR="114300">
            <wp:extent cx="2717800" cy="934085"/>
            <wp:effectExtent l="0" t="0" r="6350" b="184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stretch>
                      <a:fillRect/>
                    </a:stretch>
                  </pic:blipFill>
                  <pic:spPr>
                    <a:xfrm>
                      <a:off x="0" y="0"/>
                      <a:ext cx="2717800" cy="934085"/>
                    </a:xfrm>
                    <a:prstGeom prst="rect">
                      <a:avLst/>
                    </a:prstGeom>
                    <a:noFill/>
                    <a:ln>
                      <a:noFill/>
                    </a:ln>
                  </pic:spPr>
                </pic:pic>
              </a:graphicData>
            </a:graphic>
          </wp:inline>
        </w:drawing>
      </w:r>
    </w:p>
    <w:p>
      <w:pPr>
        <w:keepNext w:val="0"/>
        <w:keepLines w:val="0"/>
        <w:pageBreakBefore w:val="0"/>
        <w:kinsoku/>
        <w:wordWrap/>
        <w:overflowPunct/>
        <w:topLinePunct w:val="0"/>
        <w:autoSpaceDE w:val="0"/>
        <w:autoSpaceDN w:val="0"/>
        <w:bidi w:val="0"/>
        <w:adjustRightInd/>
        <w:snapToGrid/>
        <w:spacing w:before="120" w:line="240" w:lineRule="auto"/>
        <w:ind w:left="133" w:right="0" w:firstLine="0"/>
        <w:jc w:val="left"/>
        <w:textAlignment w:val="auto"/>
        <w:rPr>
          <w:rFonts w:hint="default" w:ascii="Times New Roman" w:hAnsi="Times New Roman" w:eastAsia="宋体" w:cs="Times New Roman"/>
          <w:sz w:val="18"/>
          <w:szCs w:val="20"/>
        </w:rPr>
      </w:pPr>
      <w:bookmarkStart w:id="3" w:name="页 4"/>
      <w:bookmarkEnd w:id="3"/>
      <w:r>
        <w:rPr>
          <w:rFonts w:hint="default" w:ascii="Times New Roman" w:hAnsi="Times New Roman" w:eastAsia="宋体" w:cs="Times New Roman"/>
          <w:color w:val="231916"/>
          <w:sz w:val="18"/>
          <w:szCs w:val="20"/>
        </w:rPr>
        <w:t>3. Technical parameters</w:t>
      </w:r>
    </w:p>
    <w:p>
      <w:pPr>
        <w:pStyle w:val="4"/>
        <w:keepNext w:val="0"/>
        <w:keepLines w:val="0"/>
        <w:pageBreakBefore w:val="0"/>
        <w:kinsoku/>
        <w:wordWrap/>
        <w:overflowPunct/>
        <w:topLinePunct w:val="0"/>
        <w:autoSpaceDE w:val="0"/>
        <w:autoSpaceDN w:val="0"/>
        <w:bidi w:val="0"/>
        <w:adjustRightInd/>
        <w:snapToGrid/>
        <w:spacing w:before="120" w:line="240" w:lineRule="auto"/>
        <w:textAlignment w:val="auto"/>
        <w:rPr>
          <w:rFonts w:hint="default" w:ascii="Times New Roman" w:hAnsi="Times New Roman" w:eastAsia="宋体" w:cs="Times New Roman"/>
          <w:sz w:val="18"/>
          <w:szCs w:val="21"/>
        </w:rPr>
      </w:pPr>
    </w:p>
    <w:tbl>
      <w:tblPr>
        <w:tblStyle w:val="7"/>
        <w:tblW w:w="7248" w:type="dxa"/>
        <w:tblInd w:w="0" w:type="dxa"/>
        <w:tblBorders>
          <w:top w:val="single" w:color="231916" w:sz="6" w:space="0"/>
          <w:left w:val="single" w:color="231916" w:sz="6" w:space="0"/>
          <w:bottom w:val="single" w:color="231916" w:sz="6" w:space="0"/>
          <w:right w:val="single" w:color="231916" w:sz="6" w:space="0"/>
          <w:insideH w:val="single" w:color="231916" w:sz="6" w:space="0"/>
          <w:insideV w:val="single" w:color="231916" w:sz="6" w:space="0"/>
        </w:tblBorders>
        <w:tblLayout w:type="autofit"/>
        <w:tblCellMar>
          <w:top w:w="0" w:type="dxa"/>
          <w:left w:w="0" w:type="dxa"/>
          <w:bottom w:w="0" w:type="dxa"/>
          <w:right w:w="0" w:type="dxa"/>
        </w:tblCellMar>
      </w:tblPr>
      <w:tblGrid>
        <w:gridCol w:w="397"/>
        <w:gridCol w:w="3258"/>
        <w:gridCol w:w="3593"/>
      </w:tblGrid>
      <w:tr>
        <w:tblPrEx>
          <w:tblBorders>
            <w:top w:val="single" w:color="231916" w:sz="6" w:space="0"/>
            <w:left w:val="single" w:color="231916" w:sz="6" w:space="0"/>
            <w:bottom w:val="single" w:color="231916" w:sz="6" w:space="0"/>
            <w:right w:val="single" w:color="231916" w:sz="6" w:space="0"/>
            <w:insideH w:val="single" w:color="231916" w:sz="6" w:space="0"/>
            <w:insideV w:val="single" w:color="231916" w:sz="6" w:space="0"/>
          </w:tblBorders>
          <w:tblCellMar>
            <w:top w:w="0" w:type="dxa"/>
            <w:left w:w="0" w:type="dxa"/>
            <w:bottom w:w="0" w:type="dxa"/>
            <w:right w:w="0" w:type="dxa"/>
          </w:tblCellMar>
        </w:tblPrEx>
        <w:trPr>
          <w:trHeight w:val="418" w:hRule="atLeast"/>
        </w:trPr>
        <w:tc>
          <w:tcPr>
            <w:tcW w:w="0" w:type="auto"/>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sz w:val="18"/>
                <w:szCs w:val="20"/>
              </w:rPr>
            </w:pPr>
            <w:r>
              <w:rPr>
                <w:rFonts w:hint="default" w:ascii="Times New Roman" w:hAnsi="Times New Roman" w:eastAsia="宋体" w:cs="Times New Roman"/>
                <w:color w:val="231916"/>
                <w:sz w:val="18"/>
                <w:szCs w:val="20"/>
              </w:rPr>
              <w:t>No.</w:t>
            </w:r>
          </w:p>
        </w:tc>
        <w:tc>
          <w:tcPr>
            <w:tcW w:w="3258" w:type="dxa"/>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sz w:val="18"/>
                <w:szCs w:val="20"/>
              </w:rPr>
            </w:pPr>
            <w:r>
              <w:rPr>
                <w:rFonts w:hint="default" w:ascii="Times New Roman" w:hAnsi="Times New Roman" w:eastAsia="宋体" w:cs="Times New Roman"/>
                <w:color w:val="231916"/>
                <w:sz w:val="18"/>
                <w:szCs w:val="20"/>
              </w:rPr>
              <w:t>Item</w:t>
            </w:r>
          </w:p>
        </w:tc>
        <w:tc>
          <w:tcPr>
            <w:tcW w:w="3593" w:type="dxa"/>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sz w:val="18"/>
                <w:szCs w:val="20"/>
              </w:rPr>
            </w:pPr>
            <w:r>
              <w:rPr>
                <w:rFonts w:hint="default" w:ascii="Times New Roman" w:hAnsi="Times New Roman" w:eastAsia="宋体" w:cs="Times New Roman"/>
                <w:color w:val="231916"/>
                <w:sz w:val="18"/>
                <w:szCs w:val="20"/>
              </w:rPr>
              <w:t>Specifications</w:t>
            </w:r>
          </w:p>
        </w:tc>
      </w:tr>
      <w:tr>
        <w:tblPrEx>
          <w:tblBorders>
            <w:top w:val="single" w:color="231916" w:sz="6" w:space="0"/>
            <w:left w:val="single" w:color="231916" w:sz="6" w:space="0"/>
            <w:bottom w:val="single" w:color="231916" w:sz="6" w:space="0"/>
            <w:right w:val="single" w:color="231916" w:sz="6" w:space="0"/>
            <w:insideH w:val="single" w:color="231916" w:sz="6" w:space="0"/>
            <w:insideV w:val="single" w:color="231916" w:sz="6" w:space="0"/>
          </w:tblBorders>
          <w:tblCellMar>
            <w:top w:w="0" w:type="dxa"/>
            <w:left w:w="0" w:type="dxa"/>
            <w:bottom w:w="0" w:type="dxa"/>
            <w:right w:w="0" w:type="dxa"/>
          </w:tblCellMar>
        </w:tblPrEx>
        <w:trPr>
          <w:trHeight w:val="418" w:hRule="atLeast"/>
        </w:trPr>
        <w:tc>
          <w:tcPr>
            <w:tcW w:w="0" w:type="auto"/>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01</w:t>
            </w:r>
          </w:p>
        </w:tc>
        <w:tc>
          <w:tcPr>
            <w:tcW w:w="3258" w:type="dxa"/>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Working voltage</w:t>
            </w:r>
          </w:p>
        </w:tc>
        <w:tc>
          <w:tcPr>
            <w:tcW w:w="3593" w:type="dxa"/>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12-24V</w:t>
            </w:r>
          </w:p>
        </w:tc>
      </w:tr>
      <w:tr>
        <w:tblPrEx>
          <w:tblBorders>
            <w:top w:val="single" w:color="231916" w:sz="6" w:space="0"/>
            <w:left w:val="single" w:color="231916" w:sz="6" w:space="0"/>
            <w:bottom w:val="single" w:color="231916" w:sz="6" w:space="0"/>
            <w:right w:val="single" w:color="231916" w:sz="6" w:space="0"/>
            <w:insideH w:val="single" w:color="231916" w:sz="6" w:space="0"/>
            <w:insideV w:val="single" w:color="231916" w:sz="6" w:space="0"/>
          </w:tblBorders>
          <w:tblCellMar>
            <w:top w:w="0" w:type="dxa"/>
            <w:left w:w="0" w:type="dxa"/>
            <w:bottom w:w="0" w:type="dxa"/>
            <w:right w:w="0" w:type="dxa"/>
          </w:tblCellMar>
        </w:tblPrEx>
        <w:trPr>
          <w:trHeight w:val="418" w:hRule="atLeast"/>
        </w:trPr>
        <w:tc>
          <w:tcPr>
            <w:tcW w:w="0" w:type="auto"/>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02</w:t>
            </w:r>
          </w:p>
        </w:tc>
        <w:tc>
          <w:tcPr>
            <w:tcW w:w="3258" w:type="dxa"/>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Radar operating frequency band</w:t>
            </w:r>
          </w:p>
        </w:tc>
        <w:tc>
          <w:tcPr>
            <w:tcW w:w="3593" w:type="dxa"/>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77-78Ghz</w:t>
            </w:r>
          </w:p>
        </w:tc>
      </w:tr>
      <w:tr>
        <w:tblPrEx>
          <w:tblBorders>
            <w:top w:val="single" w:color="231916" w:sz="6" w:space="0"/>
            <w:left w:val="single" w:color="231916" w:sz="6" w:space="0"/>
            <w:bottom w:val="single" w:color="231916" w:sz="6" w:space="0"/>
            <w:right w:val="single" w:color="231916" w:sz="6" w:space="0"/>
            <w:insideH w:val="single" w:color="231916" w:sz="6" w:space="0"/>
            <w:insideV w:val="single" w:color="231916" w:sz="6" w:space="0"/>
          </w:tblBorders>
          <w:tblCellMar>
            <w:top w:w="0" w:type="dxa"/>
            <w:left w:w="0" w:type="dxa"/>
            <w:bottom w:w="0" w:type="dxa"/>
            <w:right w:w="0" w:type="dxa"/>
          </w:tblCellMar>
        </w:tblPrEx>
        <w:trPr>
          <w:trHeight w:val="418" w:hRule="atLeast"/>
        </w:trPr>
        <w:tc>
          <w:tcPr>
            <w:tcW w:w="0" w:type="auto"/>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03</w:t>
            </w:r>
          </w:p>
        </w:tc>
        <w:tc>
          <w:tcPr>
            <w:tcW w:w="3258" w:type="dxa"/>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Operating temperature</w:t>
            </w:r>
          </w:p>
        </w:tc>
        <w:tc>
          <w:tcPr>
            <w:tcW w:w="3593" w:type="dxa"/>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- 40℃ ～ + 85℃</w:t>
            </w:r>
          </w:p>
        </w:tc>
      </w:tr>
      <w:tr>
        <w:tblPrEx>
          <w:tblBorders>
            <w:top w:val="single" w:color="231916" w:sz="6" w:space="0"/>
            <w:left w:val="single" w:color="231916" w:sz="6" w:space="0"/>
            <w:bottom w:val="single" w:color="231916" w:sz="6" w:space="0"/>
            <w:right w:val="single" w:color="231916" w:sz="6" w:space="0"/>
            <w:insideH w:val="single" w:color="231916" w:sz="6" w:space="0"/>
            <w:insideV w:val="single" w:color="231916" w:sz="6" w:space="0"/>
          </w:tblBorders>
          <w:tblCellMar>
            <w:top w:w="0" w:type="dxa"/>
            <w:left w:w="0" w:type="dxa"/>
            <w:bottom w:w="0" w:type="dxa"/>
            <w:right w:w="0" w:type="dxa"/>
          </w:tblCellMar>
        </w:tblPrEx>
        <w:trPr>
          <w:trHeight w:val="418" w:hRule="atLeast"/>
        </w:trPr>
        <w:tc>
          <w:tcPr>
            <w:tcW w:w="0" w:type="auto"/>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04</w:t>
            </w:r>
          </w:p>
        </w:tc>
        <w:tc>
          <w:tcPr>
            <w:tcW w:w="3258" w:type="dxa"/>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Single radar power consumption</w:t>
            </w:r>
          </w:p>
        </w:tc>
        <w:tc>
          <w:tcPr>
            <w:tcW w:w="3593" w:type="dxa"/>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＜2W</w:t>
            </w:r>
          </w:p>
        </w:tc>
      </w:tr>
      <w:tr>
        <w:tblPrEx>
          <w:tblBorders>
            <w:top w:val="single" w:color="231916" w:sz="6" w:space="0"/>
            <w:left w:val="single" w:color="231916" w:sz="6" w:space="0"/>
            <w:bottom w:val="single" w:color="231916" w:sz="6" w:space="0"/>
            <w:right w:val="single" w:color="231916" w:sz="6" w:space="0"/>
            <w:insideH w:val="single" w:color="231916" w:sz="6" w:space="0"/>
            <w:insideV w:val="single" w:color="231916" w:sz="6" w:space="0"/>
          </w:tblBorders>
          <w:tblCellMar>
            <w:top w:w="0" w:type="dxa"/>
            <w:left w:w="0" w:type="dxa"/>
            <w:bottom w:w="0" w:type="dxa"/>
            <w:right w:w="0" w:type="dxa"/>
          </w:tblCellMar>
        </w:tblPrEx>
        <w:trPr>
          <w:trHeight w:val="418" w:hRule="atLeast"/>
        </w:trPr>
        <w:tc>
          <w:tcPr>
            <w:tcW w:w="0" w:type="auto"/>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05</w:t>
            </w:r>
          </w:p>
        </w:tc>
        <w:tc>
          <w:tcPr>
            <w:tcW w:w="3258" w:type="dxa"/>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Full load power consumption</w:t>
            </w:r>
          </w:p>
        </w:tc>
        <w:tc>
          <w:tcPr>
            <w:tcW w:w="3593" w:type="dxa"/>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＜5W</w:t>
            </w:r>
          </w:p>
        </w:tc>
      </w:tr>
      <w:tr>
        <w:tblPrEx>
          <w:tblBorders>
            <w:top w:val="single" w:color="231916" w:sz="6" w:space="0"/>
            <w:left w:val="single" w:color="231916" w:sz="6" w:space="0"/>
            <w:bottom w:val="single" w:color="231916" w:sz="6" w:space="0"/>
            <w:right w:val="single" w:color="231916" w:sz="6" w:space="0"/>
            <w:insideH w:val="single" w:color="231916" w:sz="6" w:space="0"/>
            <w:insideV w:val="single" w:color="231916" w:sz="6" w:space="0"/>
          </w:tblBorders>
          <w:tblCellMar>
            <w:top w:w="0" w:type="dxa"/>
            <w:left w:w="0" w:type="dxa"/>
            <w:bottom w:w="0" w:type="dxa"/>
            <w:right w:w="0" w:type="dxa"/>
          </w:tblCellMar>
        </w:tblPrEx>
        <w:trPr>
          <w:trHeight w:val="418" w:hRule="atLeast"/>
        </w:trPr>
        <w:tc>
          <w:tcPr>
            <w:tcW w:w="0" w:type="auto"/>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06</w:t>
            </w:r>
          </w:p>
        </w:tc>
        <w:tc>
          <w:tcPr>
            <w:tcW w:w="3258" w:type="dxa"/>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Seismic grade</w:t>
            </w:r>
          </w:p>
        </w:tc>
        <w:tc>
          <w:tcPr>
            <w:tcW w:w="3593" w:type="dxa"/>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5.9G</w:t>
            </w:r>
          </w:p>
        </w:tc>
      </w:tr>
      <w:tr>
        <w:tblPrEx>
          <w:tblBorders>
            <w:top w:val="single" w:color="231916" w:sz="6" w:space="0"/>
            <w:left w:val="single" w:color="231916" w:sz="6" w:space="0"/>
            <w:bottom w:val="single" w:color="231916" w:sz="6" w:space="0"/>
            <w:right w:val="single" w:color="231916" w:sz="6" w:space="0"/>
            <w:insideH w:val="single" w:color="231916" w:sz="6" w:space="0"/>
            <w:insideV w:val="single" w:color="231916" w:sz="6" w:space="0"/>
          </w:tblBorders>
          <w:tblCellMar>
            <w:top w:w="0" w:type="dxa"/>
            <w:left w:w="0" w:type="dxa"/>
            <w:bottom w:w="0" w:type="dxa"/>
            <w:right w:w="0" w:type="dxa"/>
          </w:tblCellMar>
        </w:tblPrEx>
        <w:trPr>
          <w:trHeight w:val="418" w:hRule="atLeast"/>
        </w:trPr>
        <w:tc>
          <w:tcPr>
            <w:tcW w:w="0" w:type="auto"/>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07</w:t>
            </w:r>
          </w:p>
        </w:tc>
        <w:tc>
          <w:tcPr>
            <w:tcW w:w="3258" w:type="dxa"/>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Waterproof protection</w:t>
            </w:r>
          </w:p>
        </w:tc>
        <w:tc>
          <w:tcPr>
            <w:tcW w:w="3593" w:type="dxa"/>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Ip67 (radar); IP65 (main control box)</w:t>
            </w:r>
          </w:p>
        </w:tc>
      </w:tr>
      <w:tr>
        <w:tblPrEx>
          <w:tblBorders>
            <w:top w:val="single" w:color="231916" w:sz="6" w:space="0"/>
            <w:left w:val="single" w:color="231916" w:sz="6" w:space="0"/>
            <w:bottom w:val="single" w:color="231916" w:sz="6" w:space="0"/>
            <w:right w:val="single" w:color="231916" w:sz="6" w:space="0"/>
            <w:insideH w:val="single" w:color="231916" w:sz="6" w:space="0"/>
            <w:insideV w:val="single" w:color="231916" w:sz="6" w:space="0"/>
          </w:tblBorders>
          <w:tblCellMar>
            <w:top w:w="0" w:type="dxa"/>
            <w:left w:w="0" w:type="dxa"/>
            <w:bottom w:w="0" w:type="dxa"/>
            <w:right w:w="0" w:type="dxa"/>
          </w:tblCellMar>
        </w:tblPrEx>
        <w:trPr>
          <w:trHeight w:val="418" w:hRule="atLeast"/>
        </w:trPr>
        <w:tc>
          <w:tcPr>
            <w:tcW w:w="0" w:type="auto"/>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08</w:t>
            </w:r>
          </w:p>
        </w:tc>
        <w:tc>
          <w:tcPr>
            <w:tcW w:w="3258" w:type="dxa"/>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Refresh rate</w:t>
            </w:r>
          </w:p>
        </w:tc>
        <w:tc>
          <w:tcPr>
            <w:tcW w:w="3593" w:type="dxa"/>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33Hz</w:t>
            </w:r>
          </w:p>
        </w:tc>
      </w:tr>
      <w:tr>
        <w:tblPrEx>
          <w:tblBorders>
            <w:top w:val="single" w:color="231916" w:sz="6" w:space="0"/>
            <w:left w:val="single" w:color="231916" w:sz="6" w:space="0"/>
            <w:bottom w:val="single" w:color="231916" w:sz="6" w:space="0"/>
            <w:right w:val="single" w:color="231916" w:sz="6" w:space="0"/>
            <w:insideH w:val="single" w:color="231916" w:sz="6" w:space="0"/>
            <w:insideV w:val="single" w:color="231916" w:sz="6" w:space="0"/>
          </w:tblBorders>
          <w:tblCellMar>
            <w:top w:w="0" w:type="dxa"/>
            <w:left w:w="0" w:type="dxa"/>
            <w:bottom w:w="0" w:type="dxa"/>
            <w:right w:w="0" w:type="dxa"/>
          </w:tblCellMar>
        </w:tblPrEx>
        <w:trPr>
          <w:trHeight w:val="418" w:hRule="atLeast"/>
        </w:trPr>
        <w:tc>
          <w:tcPr>
            <w:tcW w:w="0" w:type="auto"/>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09</w:t>
            </w:r>
          </w:p>
        </w:tc>
        <w:tc>
          <w:tcPr>
            <w:tcW w:w="3258" w:type="dxa"/>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Number of transceiver channels</w:t>
            </w:r>
          </w:p>
        </w:tc>
        <w:tc>
          <w:tcPr>
            <w:tcW w:w="3593" w:type="dxa"/>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2TX4RX</w:t>
            </w:r>
          </w:p>
        </w:tc>
      </w:tr>
      <w:tr>
        <w:tblPrEx>
          <w:tblBorders>
            <w:top w:val="single" w:color="231916" w:sz="6" w:space="0"/>
            <w:left w:val="single" w:color="231916" w:sz="6" w:space="0"/>
            <w:bottom w:val="single" w:color="231916" w:sz="6" w:space="0"/>
            <w:right w:val="single" w:color="231916" w:sz="6" w:space="0"/>
            <w:insideH w:val="single" w:color="231916" w:sz="6" w:space="0"/>
            <w:insideV w:val="single" w:color="231916" w:sz="6" w:space="0"/>
          </w:tblBorders>
          <w:tblCellMar>
            <w:top w:w="0" w:type="dxa"/>
            <w:left w:w="0" w:type="dxa"/>
            <w:bottom w:w="0" w:type="dxa"/>
            <w:right w:w="0" w:type="dxa"/>
          </w:tblCellMar>
        </w:tblPrEx>
        <w:trPr>
          <w:trHeight w:val="418" w:hRule="atLeast"/>
        </w:trPr>
        <w:tc>
          <w:tcPr>
            <w:tcW w:w="0" w:type="auto"/>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 xml:space="preserve">10 </w:t>
            </w:r>
          </w:p>
        </w:tc>
        <w:tc>
          <w:tcPr>
            <w:tcW w:w="3258" w:type="dxa"/>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Elevation Beam Width (6dB)</w:t>
            </w:r>
          </w:p>
        </w:tc>
        <w:tc>
          <w:tcPr>
            <w:tcW w:w="3593" w:type="dxa"/>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 xml:space="preserve">-2~8° </w:t>
            </w:r>
          </w:p>
        </w:tc>
      </w:tr>
      <w:tr>
        <w:tblPrEx>
          <w:tblBorders>
            <w:top w:val="single" w:color="231916" w:sz="6" w:space="0"/>
            <w:left w:val="single" w:color="231916" w:sz="6" w:space="0"/>
            <w:bottom w:val="single" w:color="231916" w:sz="6" w:space="0"/>
            <w:right w:val="single" w:color="231916" w:sz="6" w:space="0"/>
            <w:insideH w:val="single" w:color="231916" w:sz="6" w:space="0"/>
            <w:insideV w:val="single" w:color="231916" w:sz="6" w:space="0"/>
          </w:tblBorders>
          <w:tblCellMar>
            <w:top w:w="0" w:type="dxa"/>
            <w:left w:w="0" w:type="dxa"/>
            <w:bottom w:w="0" w:type="dxa"/>
            <w:right w:w="0" w:type="dxa"/>
          </w:tblCellMar>
        </w:tblPrEx>
        <w:trPr>
          <w:trHeight w:val="418" w:hRule="atLeast"/>
        </w:trPr>
        <w:tc>
          <w:tcPr>
            <w:tcW w:w="0" w:type="auto"/>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11</w:t>
            </w:r>
          </w:p>
        </w:tc>
        <w:tc>
          <w:tcPr>
            <w:tcW w:w="3258" w:type="dxa"/>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Horizontal Beam Width (6dB)</w:t>
            </w:r>
          </w:p>
        </w:tc>
        <w:tc>
          <w:tcPr>
            <w:tcW w:w="3593" w:type="dxa"/>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 xml:space="preserve">－60°~＋60° </w:t>
            </w:r>
          </w:p>
        </w:tc>
      </w:tr>
      <w:tr>
        <w:tblPrEx>
          <w:tblBorders>
            <w:top w:val="single" w:color="231916" w:sz="6" w:space="0"/>
            <w:left w:val="single" w:color="231916" w:sz="6" w:space="0"/>
            <w:bottom w:val="single" w:color="231916" w:sz="6" w:space="0"/>
            <w:right w:val="single" w:color="231916" w:sz="6" w:space="0"/>
            <w:insideH w:val="single" w:color="231916" w:sz="6" w:space="0"/>
            <w:insideV w:val="single" w:color="231916" w:sz="6" w:space="0"/>
          </w:tblBorders>
          <w:tblCellMar>
            <w:top w:w="0" w:type="dxa"/>
            <w:left w:w="0" w:type="dxa"/>
            <w:bottom w:w="0" w:type="dxa"/>
            <w:right w:w="0" w:type="dxa"/>
          </w:tblCellMar>
        </w:tblPrEx>
        <w:trPr>
          <w:trHeight w:val="418" w:hRule="atLeast"/>
        </w:trPr>
        <w:tc>
          <w:tcPr>
            <w:tcW w:w="0" w:type="auto"/>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12</w:t>
            </w:r>
          </w:p>
        </w:tc>
        <w:tc>
          <w:tcPr>
            <w:tcW w:w="3258" w:type="dxa"/>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Distance resolution</w:t>
            </w:r>
          </w:p>
        </w:tc>
        <w:tc>
          <w:tcPr>
            <w:tcW w:w="3593" w:type="dxa"/>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0.2M</w:t>
            </w:r>
          </w:p>
        </w:tc>
      </w:tr>
      <w:tr>
        <w:tblPrEx>
          <w:tblBorders>
            <w:top w:val="single" w:color="231916" w:sz="6" w:space="0"/>
            <w:left w:val="single" w:color="231916" w:sz="6" w:space="0"/>
            <w:bottom w:val="single" w:color="231916" w:sz="6" w:space="0"/>
            <w:right w:val="single" w:color="231916" w:sz="6" w:space="0"/>
            <w:insideH w:val="single" w:color="231916" w:sz="6" w:space="0"/>
            <w:insideV w:val="single" w:color="231916" w:sz="6" w:space="0"/>
          </w:tblBorders>
          <w:tblCellMar>
            <w:top w:w="0" w:type="dxa"/>
            <w:left w:w="0" w:type="dxa"/>
            <w:bottom w:w="0" w:type="dxa"/>
            <w:right w:w="0" w:type="dxa"/>
          </w:tblCellMar>
        </w:tblPrEx>
        <w:trPr>
          <w:trHeight w:val="418" w:hRule="atLeast"/>
        </w:trPr>
        <w:tc>
          <w:tcPr>
            <w:tcW w:w="0" w:type="auto"/>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13</w:t>
            </w:r>
          </w:p>
        </w:tc>
        <w:tc>
          <w:tcPr>
            <w:tcW w:w="3258" w:type="dxa"/>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Speed resolution</w:t>
            </w:r>
          </w:p>
        </w:tc>
        <w:tc>
          <w:tcPr>
            <w:tcW w:w="3593" w:type="dxa"/>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1.9km/h</w:t>
            </w:r>
          </w:p>
        </w:tc>
      </w:tr>
      <w:tr>
        <w:tblPrEx>
          <w:tblBorders>
            <w:top w:val="single" w:color="231916" w:sz="6" w:space="0"/>
            <w:left w:val="single" w:color="231916" w:sz="6" w:space="0"/>
            <w:bottom w:val="single" w:color="231916" w:sz="6" w:space="0"/>
            <w:right w:val="single" w:color="231916" w:sz="6" w:space="0"/>
            <w:insideH w:val="single" w:color="231916" w:sz="6" w:space="0"/>
            <w:insideV w:val="single" w:color="231916" w:sz="6" w:space="0"/>
          </w:tblBorders>
          <w:tblCellMar>
            <w:top w:w="0" w:type="dxa"/>
            <w:left w:w="0" w:type="dxa"/>
            <w:bottom w:w="0" w:type="dxa"/>
            <w:right w:w="0" w:type="dxa"/>
          </w:tblCellMar>
        </w:tblPrEx>
        <w:trPr>
          <w:trHeight w:val="418" w:hRule="atLeast"/>
        </w:trPr>
        <w:tc>
          <w:tcPr>
            <w:tcW w:w="0" w:type="auto"/>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14</w:t>
            </w:r>
          </w:p>
        </w:tc>
        <w:tc>
          <w:tcPr>
            <w:tcW w:w="3258" w:type="dxa"/>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Speed range</w:t>
            </w:r>
          </w:p>
        </w:tc>
        <w:tc>
          <w:tcPr>
            <w:tcW w:w="3593" w:type="dxa"/>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±60km/h</w:t>
            </w:r>
          </w:p>
        </w:tc>
      </w:tr>
      <w:tr>
        <w:tblPrEx>
          <w:tblBorders>
            <w:top w:val="single" w:color="231916" w:sz="6" w:space="0"/>
            <w:left w:val="single" w:color="231916" w:sz="6" w:space="0"/>
            <w:bottom w:val="single" w:color="231916" w:sz="6" w:space="0"/>
            <w:right w:val="single" w:color="231916" w:sz="6" w:space="0"/>
            <w:insideH w:val="single" w:color="231916" w:sz="6" w:space="0"/>
            <w:insideV w:val="single" w:color="231916" w:sz="6" w:space="0"/>
          </w:tblBorders>
          <w:tblCellMar>
            <w:top w:w="0" w:type="dxa"/>
            <w:left w:w="0" w:type="dxa"/>
            <w:bottom w:w="0" w:type="dxa"/>
            <w:right w:w="0" w:type="dxa"/>
          </w:tblCellMar>
        </w:tblPrEx>
        <w:trPr>
          <w:trHeight w:val="418" w:hRule="atLeast"/>
        </w:trPr>
        <w:tc>
          <w:tcPr>
            <w:tcW w:w="0" w:type="auto"/>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15</w:t>
            </w:r>
          </w:p>
        </w:tc>
        <w:tc>
          <w:tcPr>
            <w:tcW w:w="3258" w:type="dxa"/>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Detection distance</w:t>
            </w:r>
          </w:p>
        </w:tc>
        <w:tc>
          <w:tcPr>
            <w:tcW w:w="3593" w:type="dxa"/>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The length is 0.2~ 40m, the detection width can be limited, and up to 3 detection areas can be set (the distance of each area can be configured)</w:t>
            </w:r>
          </w:p>
        </w:tc>
      </w:tr>
      <w:tr>
        <w:tblPrEx>
          <w:tblBorders>
            <w:top w:val="single" w:color="231916" w:sz="6" w:space="0"/>
            <w:left w:val="single" w:color="231916" w:sz="6" w:space="0"/>
            <w:bottom w:val="single" w:color="231916" w:sz="6" w:space="0"/>
            <w:right w:val="single" w:color="231916" w:sz="6" w:space="0"/>
            <w:insideH w:val="single" w:color="231916" w:sz="6" w:space="0"/>
            <w:insideV w:val="single" w:color="231916" w:sz="6" w:space="0"/>
          </w:tblBorders>
          <w:tblCellMar>
            <w:top w:w="0" w:type="dxa"/>
            <w:left w:w="0" w:type="dxa"/>
            <w:bottom w:w="0" w:type="dxa"/>
            <w:right w:w="0" w:type="dxa"/>
          </w:tblCellMar>
        </w:tblPrEx>
        <w:trPr>
          <w:trHeight w:val="179" w:hRule="atLeast"/>
        </w:trPr>
        <w:tc>
          <w:tcPr>
            <w:tcW w:w="0" w:type="auto"/>
            <w:gridSpan w:val="3"/>
            <w:tcBorders>
              <w:bottom w:val="nil"/>
              <w:right w:val="nil"/>
            </w:tcBorders>
          </w:tcPr>
          <w:p>
            <w:pPr>
              <w:pStyle w:val="12"/>
              <w:keepNext w:val="0"/>
              <w:keepLines w:val="0"/>
              <w:pageBreakBefore w:val="0"/>
              <w:widowControl w:val="0"/>
              <w:kinsoku/>
              <w:wordWrap/>
              <w:overflowPunct/>
              <w:topLinePunct w:val="0"/>
              <w:autoSpaceDE w:val="0"/>
              <w:autoSpaceDN w:val="0"/>
              <w:bidi w:val="0"/>
              <w:adjustRightInd/>
              <w:snapToGrid/>
              <w:spacing w:before="120" w:line="240" w:lineRule="auto"/>
              <w:ind w:left="110" w:leftChars="50" w:right="6"/>
              <w:jc w:val="left"/>
              <w:textAlignment w:val="auto"/>
              <w:rPr>
                <w:rFonts w:hint="default" w:ascii="Times New Roman" w:hAnsi="Times New Roman" w:eastAsia="宋体" w:cs="Times New Roman"/>
                <w:sz w:val="18"/>
                <w:szCs w:val="20"/>
              </w:rPr>
            </w:pPr>
          </w:p>
        </w:tc>
      </w:tr>
    </w:tbl>
    <w:p>
      <w:pPr>
        <w:keepNext w:val="0"/>
        <w:keepLines w:val="0"/>
        <w:pageBreakBefore w:val="0"/>
        <w:numPr>
          <w:ilvl w:val="0"/>
          <w:numId w:val="2"/>
        </w:numPr>
        <w:kinsoku/>
        <w:wordWrap/>
        <w:overflowPunct/>
        <w:topLinePunct w:val="0"/>
        <w:autoSpaceDE w:val="0"/>
        <w:autoSpaceDN w:val="0"/>
        <w:bidi w:val="0"/>
        <w:adjustRightInd/>
        <w:snapToGrid/>
        <w:spacing w:before="120" w:line="240" w:lineRule="auto"/>
        <w:ind w:left="100" w:leftChars="0" w:right="0" w:rightChars="0"/>
        <w:jc w:val="left"/>
        <w:textAlignment w:val="auto"/>
        <w:rPr>
          <w:rFonts w:hint="default" w:ascii="Times New Roman" w:hAnsi="Times New Roman" w:eastAsia="宋体" w:cs="Times New Roman"/>
          <w:color w:val="231916"/>
          <w:sz w:val="18"/>
          <w:szCs w:val="20"/>
        </w:rPr>
      </w:pPr>
      <w:r>
        <w:rPr>
          <w:rFonts w:hint="default" w:ascii="Times New Roman" w:hAnsi="Times New Roman" w:eastAsia="宋体" w:cs="Times New Roman"/>
          <w:color w:val="231916"/>
          <w:sz w:val="18"/>
          <w:szCs w:val="20"/>
        </w:rPr>
        <w:t>Product function</w:t>
      </w:r>
    </w:p>
    <w:p>
      <w:pPr>
        <w:pStyle w:val="4"/>
        <w:keepNext w:val="0"/>
        <w:keepLines w:val="0"/>
        <w:pageBreakBefore w:val="0"/>
        <w:kinsoku/>
        <w:wordWrap/>
        <w:overflowPunct/>
        <w:topLinePunct w:val="0"/>
        <w:autoSpaceDE w:val="0"/>
        <w:autoSpaceDN w:val="0"/>
        <w:bidi w:val="0"/>
        <w:adjustRightInd/>
        <w:snapToGrid/>
        <w:spacing w:before="120" w:line="240" w:lineRule="auto"/>
        <w:textAlignment w:val="auto"/>
        <w:rPr>
          <w:rFonts w:hint="default" w:ascii="Times New Roman" w:hAnsi="Times New Roman" w:eastAsia="宋体" w:cs="Times New Roman"/>
          <w:sz w:val="18"/>
          <w:szCs w:val="21"/>
        </w:rPr>
      </w:pPr>
      <w:r>
        <w:rPr>
          <w:rFonts w:hint="default" w:ascii="Times New Roman" w:hAnsi="Times New Roman" w:eastAsia="宋体" w:cs="Times New Roman"/>
          <w:sz w:val="18"/>
          <w:szCs w:val="21"/>
        </w:rPr>
        <w:drawing>
          <wp:inline distT="0" distB="0" distL="114300" distR="114300">
            <wp:extent cx="3729990" cy="3983990"/>
            <wp:effectExtent l="0" t="0" r="3810" b="16510"/>
            <wp:docPr id="5" name="图片 5" descr="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1"/>
                    <pic:cNvPicPr>
                      <a:picLocks noChangeAspect="1"/>
                    </pic:cNvPicPr>
                  </pic:nvPicPr>
                  <pic:blipFill>
                    <a:blip r:embed="rId11"/>
                    <a:stretch>
                      <a:fillRect/>
                    </a:stretch>
                  </pic:blipFill>
                  <pic:spPr>
                    <a:xfrm>
                      <a:off x="0" y="0"/>
                      <a:ext cx="3729990" cy="3983990"/>
                    </a:xfrm>
                    <a:prstGeom prst="rect">
                      <a:avLst/>
                    </a:prstGeom>
                  </pic:spPr>
                </pic:pic>
              </a:graphicData>
            </a:graphic>
          </wp:inline>
        </w:drawing>
      </w:r>
    </w:p>
    <w:p>
      <w:pPr>
        <w:pStyle w:val="4"/>
        <w:keepNext w:val="0"/>
        <w:keepLines w:val="0"/>
        <w:pageBreakBefore w:val="0"/>
        <w:kinsoku/>
        <w:wordWrap/>
        <w:overflowPunct/>
        <w:topLinePunct w:val="0"/>
        <w:autoSpaceDE w:val="0"/>
        <w:autoSpaceDN w:val="0"/>
        <w:bidi w:val="0"/>
        <w:adjustRightInd/>
        <w:snapToGrid/>
        <w:spacing w:before="120" w:line="240" w:lineRule="auto"/>
        <w:textAlignment w:val="auto"/>
        <w:rPr>
          <w:rFonts w:hint="default" w:ascii="Times New Roman" w:hAnsi="Times New Roman" w:eastAsia="宋体" w:cs="Times New Roman"/>
          <w:sz w:val="18"/>
          <w:szCs w:val="21"/>
        </w:rPr>
      </w:pPr>
      <w:r>
        <w:rPr>
          <w:rFonts w:hint="default" w:ascii="Times New Roman" w:hAnsi="Times New Roman" w:eastAsia="宋体" w:cs="Times New Roman"/>
          <w:sz w:val="18"/>
          <w:szCs w:val="21"/>
        </w:rPr>
        <w:drawing>
          <wp:inline distT="0" distB="0" distL="114300" distR="114300">
            <wp:extent cx="4592320" cy="2077720"/>
            <wp:effectExtent l="0" t="0" r="17780" b="17780"/>
            <wp:docPr id="7" name="图片 7" descr="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2"/>
                    <pic:cNvPicPr>
                      <a:picLocks noChangeAspect="1"/>
                    </pic:cNvPicPr>
                  </pic:nvPicPr>
                  <pic:blipFill>
                    <a:blip r:embed="rId12"/>
                    <a:stretch>
                      <a:fillRect/>
                    </a:stretch>
                  </pic:blipFill>
                  <pic:spPr>
                    <a:xfrm>
                      <a:off x="0" y="0"/>
                      <a:ext cx="4592320" cy="2077720"/>
                    </a:xfrm>
                    <a:prstGeom prst="rect">
                      <a:avLst/>
                    </a:prstGeom>
                  </pic:spPr>
                </pic:pic>
              </a:graphicData>
            </a:graphic>
          </wp:inline>
        </w:drawing>
      </w:r>
    </w:p>
    <w:p>
      <w:pPr>
        <w:pStyle w:val="4"/>
        <w:keepNext w:val="0"/>
        <w:keepLines w:val="0"/>
        <w:pageBreakBefore w:val="0"/>
        <w:kinsoku/>
        <w:wordWrap/>
        <w:overflowPunct/>
        <w:topLinePunct w:val="0"/>
        <w:autoSpaceDE w:val="0"/>
        <w:autoSpaceDN w:val="0"/>
        <w:bidi w:val="0"/>
        <w:adjustRightInd/>
        <w:snapToGrid/>
        <w:spacing w:before="120" w:line="240" w:lineRule="auto"/>
        <w:textAlignment w:val="auto"/>
        <w:rPr>
          <w:rFonts w:hint="default" w:ascii="Times New Roman" w:hAnsi="Times New Roman" w:eastAsia="宋体" w:cs="Times New Roman"/>
          <w:sz w:val="18"/>
          <w:szCs w:val="21"/>
        </w:rPr>
      </w:pPr>
    </w:p>
    <w:p>
      <w:pPr>
        <w:pStyle w:val="3"/>
        <w:keepNext w:val="0"/>
        <w:keepLines w:val="0"/>
        <w:pageBreakBefore w:val="0"/>
        <w:numPr>
          <w:ilvl w:val="0"/>
          <w:numId w:val="2"/>
        </w:numPr>
        <w:kinsoku/>
        <w:wordWrap/>
        <w:overflowPunct/>
        <w:topLinePunct w:val="0"/>
        <w:autoSpaceDE w:val="0"/>
        <w:autoSpaceDN w:val="0"/>
        <w:bidi w:val="0"/>
        <w:adjustRightInd/>
        <w:snapToGrid/>
        <w:spacing w:before="120" w:line="240" w:lineRule="auto"/>
        <w:ind w:left="100" w:leftChars="0" w:right="0" w:rightChars="0" w:firstLine="0" w:firstLineChars="0"/>
        <w:textAlignment w:val="auto"/>
        <w:rPr>
          <w:rFonts w:hint="default" w:ascii="Times New Roman" w:hAnsi="Times New Roman" w:eastAsia="宋体" w:cs="Times New Roman"/>
          <w:b/>
          <w:color w:val="231916"/>
          <w:sz w:val="18"/>
          <w:szCs w:val="28"/>
        </w:rPr>
      </w:pPr>
      <w:r>
        <w:rPr>
          <w:rFonts w:hint="default" w:ascii="Times New Roman" w:hAnsi="Times New Roman" w:eastAsia="宋体" w:cs="Times New Roman"/>
          <w:b/>
          <w:color w:val="231916"/>
          <w:sz w:val="18"/>
          <w:szCs w:val="28"/>
        </w:rPr>
        <w:t>Installation Instructions</w:t>
      </w:r>
    </w:p>
    <w:p>
      <w:pPr>
        <w:keepNext w:val="0"/>
        <w:keepLines w:val="0"/>
        <w:pageBreakBefore w:val="0"/>
        <w:widowControl/>
        <w:suppressLineNumbers w:val="0"/>
        <w:kinsoku/>
        <w:wordWrap/>
        <w:overflowPunct/>
        <w:topLinePunct w:val="0"/>
        <w:autoSpaceDE w:val="0"/>
        <w:autoSpaceDN w:val="0"/>
        <w:bidi w:val="0"/>
        <w:adjustRightInd/>
        <w:snapToGrid/>
        <w:spacing w:before="120" w:line="240" w:lineRule="auto"/>
        <w:jc w:val="center"/>
        <w:textAlignment w:val="auto"/>
        <w:rPr>
          <w:rFonts w:hint="default" w:ascii="Times New Roman" w:hAnsi="Times New Roman" w:eastAsia="宋体" w:cs="Times New Roman"/>
          <w:sz w:val="18"/>
          <w:szCs w:val="20"/>
        </w:rPr>
      </w:pPr>
      <w:r>
        <w:rPr>
          <w:rFonts w:hint="default" w:ascii="Times New Roman" w:hAnsi="Times New Roman" w:eastAsia="宋体" w:cs="Times New Roman"/>
          <w:color w:val="000000"/>
          <w:kern w:val="0"/>
          <w:sz w:val="18"/>
          <w:szCs w:val="20"/>
        </w:rPr>
        <w:t>Please read the precautions carefully before installation! ！ ！</w:t>
      </w:r>
    </w:p>
    <w:p>
      <w:pPr>
        <w:keepNext w:val="0"/>
        <w:keepLines w:val="0"/>
        <w:pageBreakBefore w:val="0"/>
        <w:widowControl/>
        <w:suppressLineNumbers w:val="0"/>
        <w:kinsoku/>
        <w:wordWrap/>
        <w:overflowPunct/>
        <w:topLinePunct w:val="0"/>
        <w:autoSpaceDE w:val="0"/>
        <w:autoSpaceDN w:val="0"/>
        <w:bidi w:val="0"/>
        <w:adjustRightInd/>
        <w:snapToGrid/>
        <w:spacing w:before="120" w:line="240" w:lineRule="auto"/>
        <w:jc w:val="left"/>
        <w:textAlignment w:val="auto"/>
        <w:rPr>
          <w:rFonts w:hint="default" w:ascii="Times New Roman" w:hAnsi="Times New Roman" w:eastAsia="宋体" w:cs="Times New Roman"/>
          <w:sz w:val="18"/>
          <w:szCs w:val="20"/>
        </w:rPr>
      </w:pPr>
      <w:r>
        <w:rPr>
          <w:rFonts w:hint="default" w:ascii="Times New Roman" w:hAnsi="Times New Roman" w:eastAsia="宋体" w:cs="Times New Roman"/>
          <w:color w:val="000000"/>
          <w:kern w:val="0"/>
          <w:sz w:val="18"/>
          <w:szCs w:val="20"/>
        </w:rPr>
        <w:t xml:space="preserve">(1) Please keep the radar cover clean during installation. To clean the cover, wipe it with a soft damp cloth, and then air dry it naturally; </w:t>
      </w:r>
    </w:p>
    <w:p>
      <w:pPr>
        <w:keepNext w:val="0"/>
        <w:keepLines w:val="0"/>
        <w:pageBreakBefore w:val="0"/>
        <w:widowControl/>
        <w:suppressLineNumbers w:val="0"/>
        <w:kinsoku/>
        <w:wordWrap/>
        <w:overflowPunct/>
        <w:topLinePunct w:val="0"/>
        <w:autoSpaceDE w:val="0"/>
        <w:autoSpaceDN w:val="0"/>
        <w:bidi w:val="0"/>
        <w:adjustRightInd/>
        <w:snapToGrid/>
        <w:spacing w:before="120" w:line="240" w:lineRule="auto"/>
        <w:jc w:val="left"/>
        <w:textAlignment w:val="auto"/>
        <w:rPr>
          <w:rFonts w:hint="default" w:ascii="Times New Roman" w:hAnsi="Times New Roman" w:eastAsia="宋体" w:cs="Times New Roman"/>
          <w:sz w:val="18"/>
          <w:szCs w:val="20"/>
        </w:rPr>
      </w:pPr>
      <w:r>
        <w:rPr>
          <w:rFonts w:hint="default" w:ascii="Times New Roman" w:hAnsi="Times New Roman" w:eastAsia="宋体" w:cs="Times New Roman"/>
          <w:color w:val="000000"/>
          <w:kern w:val="0"/>
          <w:sz w:val="18"/>
          <w:szCs w:val="20"/>
        </w:rPr>
        <w:t xml:space="preserve">(2) When installing, please pay attention to the shape of the radar to ensure that the installed radar is not deformed, and do not squeeze, bump or hit; </w:t>
      </w:r>
    </w:p>
    <w:p>
      <w:pPr>
        <w:keepNext w:val="0"/>
        <w:keepLines w:val="0"/>
        <w:pageBreakBefore w:val="0"/>
        <w:widowControl/>
        <w:suppressLineNumbers w:val="0"/>
        <w:kinsoku/>
        <w:wordWrap/>
        <w:overflowPunct/>
        <w:topLinePunct w:val="0"/>
        <w:autoSpaceDE w:val="0"/>
        <w:autoSpaceDN w:val="0"/>
        <w:bidi w:val="0"/>
        <w:adjustRightInd/>
        <w:snapToGrid/>
        <w:spacing w:before="120" w:line="240" w:lineRule="auto"/>
        <w:jc w:val="left"/>
        <w:textAlignment w:val="auto"/>
        <w:rPr>
          <w:rFonts w:hint="default" w:ascii="Times New Roman" w:hAnsi="Times New Roman" w:eastAsia="宋体" w:cs="Times New Roman"/>
          <w:sz w:val="18"/>
          <w:szCs w:val="20"/>
        </w:rPr>
      </w:pPr>
      <w:r>
        <w:rPr>
          <w:rFonts w:hint="default" w:ascii="Times New Roman" w:hAnsi="Times New Roman" w:eastAsia="宋体" w:cs="Times New Roman"/>
          <w:color w:val="000000"/>
          <w:kern w:val="0"/>
          <w:sz w:val="18"/>
          <w:szCs w:val="20"/>
        </w:rPr>
        <w:t xml:space="preserve">(3) When installing, try to stay away from frequently started high-power electrical equipment and motors with strong magnetic field interference; </w:t>
      </w:r>
    </w:p>
    <w:p>
      <w:pPr>
        <w:keepNext w:val="0"/>
        <w:keepLines w:val="0"/>
        <w:pageBreakBefore w:val="0"/>
        <w:widowControl/>
        <w:suppressLineNumbers w:val="0"/>
        <w:kinsoku/>
        <w:wordWrap/>
        <w:overflowPunct/>
        <w:topLinePunct w:val="0"/>
        <w:autoSpaceDE w:val="0"/>
        <w:autoSpaceDN w:val="0"/>
        <w:bidi w:val="0"/>
        <w:adjustRightInd/>
        <w:snapToGrid/>
        <w:spacing w:before="120" w:line="240" w:lineRule="auto"/>
        <w:jc w:val="left"/>
        <w:textAlignment w:val="auto"/>
        <w:rPr>
          <w:rFonts w:hint="default" w:ascii="Times New Roman" w:hAnsi="Times New Roman" w:eastAsia="宋体" w:cs="Times New Roman"/>
          <w:color w:val="000000"/>
          <w:kern w:val="0"/>
          <w:sz w:val="18"/>
          <w:szCs w:val="20"/>
        </w:rPr>
      </w:pPr>
      <w:r>
        <w:rPr>
          <w:rFonts w:hint="default" w:ascii="Times New Roman" w:hAnsi="Times New Roman" w:eastAsia="宋体" w:cs="Times New Roman"/>
          <w:color w:val="000000"/>
          <w:kern w:val="0"/>
          <w:sz w:val="18"/>
          <w:szCs w:val="20"/>
        </w:rPr>
        <w:t>(4) During the test, there should be no obstruction within the radar beam range, and the testing environment should be as wide as possible to avoid affecting the measurement results.</w:t>
      </w:r>
    </w:p>
    <w:p>
      <w:pPr>
        <w:keepNext w:val="0"/>
        <w:keepLines w:val="0"/>
        <w:pageBreakBefore w:val="0"/>
        <w:widowControl/>
        <w:suppressLineNumbers w:val="0"/>
        <w:kinsoku/>
        <w:wordWrap/>
        <w:overflowPunct/>
        <w:topLinePunct w:val="0"/>
        <w:autoSpaceDE w:val="0"/>
        <w:autoSpaceDN w:val="0"/>
        <w:bidi w:val="0"/>
        <w:adjustRightInd/>
        <w:snapToGrid/>
        <w:spacing w:before="120" w:line="240" w:lineRule="auto"/>
        <w:jc w:val="left"/>
        <w:textAlignment w:val="auto"/>
        <w:rPr>
          <w:rFonts w:hint="default" w:ascii="Times New Roman" w:hAnsi="Times New Roman" w:eastAsia="宋体" w:cs="Times New Roman"/>
          <w:color w:val="000000"/>
          <w:kern w:val="0"/>
          <w:sz w:val="18"/>
          <w:szCs w:val="20"/>
        </w:rPr>
      </w:pPr>
    </w:p>
    <w:p>
      <w:pPr>
        <w:keepNext w:val="0"/>
        <w:keepLines w:val="0"/>
        <w:pageBreakBefore w:val="0"/>
        <w:widowControl/>
        <w:suppressLineNumbers w:val="0"/>
        <w:kinsoku/>
        <w:wordWrap/>
        <w:overflowPunct/>
        <w:topLinePunct w:val="0"/>
        <w:autoSpaceDE w:val="0"/>
        <w:autoSpaceDN w:val="0"/>
        <w:bidi w:val="0"/>
        <w:adjustRightInd/>
        <w:snapToGrid/>
        <w:spacing w:before="120" w:line="240" w:lineRule="auto"/>
        <w:jc w:val="left"/>
        <w:textAlignment w:val="auto"/>
        <w:rPr>
          <w:rFonts w:hint="default" w:ascii="Times New Roman" w:hAnsi="Times New Roman" w:eastAsia="宋体" w:cs="Times New Roman"/>
          <w:b w:val="0"/>
          <w:sz w:val="18"/>
          <w:szCs w:val="20"/>
        </w:rPr>
      </w:pPr>
      <w:r>
        <w:rPr>
          <w:rFonts w:hint="default" w:ascii="Times New Roman" w:hAnsi="Times New Roman" w:eastAsia="宋体" w:cs="Times New Roman"/>
          <w:b w:val="0"/>
          <w:color w:val="000000"/>
          <w:kern w:val="0"/>
          <w:sz w:val="18"/>
          <w:szCs w:val="20"/>
        </w:rPr>
        <w:t xml:space="preserve">Installation and Coordinate System </w:t>
      </w:r>
    </w:p>
    <w:p>
      <w:pPr>
        <w:keepNext w:val="0"/>
        <w:keepLines w:val="0"/>
        <w:pageBreakBefore w:val="0"/>
        <w:widowControl/>
        <w:suppressLineNumbers w:val="0"/>
        <w:kinsoku/>
        <w:wordWrap/>
        <w:overflowPunct/>
        <w:topLinePunct w:val="0"/>
        <w:autoSpaceDE w:val="0"/>
        <w:autoSpaceDN w:val="0"/>
        <w:bidi w:val="0"/>
        <w:adjustRightInd/>
        <w:snapToGrid/>
        <w:spacing w:before="120" w:line="240" w:lineRule="auto"/>
        <w:jc w:val="left"/>
        <w:textAlignment w:val="auto"/>
        <w:rPr>
          <w:rFonts w:hint="default" w:ascii="Times New Roman" w:hAnsi="Times New Roman" w:eastAsia="宋体" w:cs="Times New Roman"/>
          <w:sz w:val="18"/>
          <w:szCs w:val="20"/>
        </w:rPr>
      </w:pPr>
      <w:r>
        <w:rPr>
          <w:rFonts w:hint="default" w:ascii="Times New Roman" w:hAnsi="Times New Roman" w:eastAsia="宋体" w:cs="Times New Roman"/>
          <w:color w:val="000000"/>
          <w:kern w:val="0"/>
          <w:sz w:val="18"/>
          <w:szCs w:val="20"/>
        </w:rPr>
        <w:t xml:space="preserve">1) Installation direction: The antenna surface (flat surface) of the radar module faces the detection area, and is installed vertically and horizontally (due to the small pitch angle of the antenna, try to keep it perpendicular to the ground during installation); the connector goes out to the right; </w:t>
      </w:r>
    </w:p>
    <w:p>
      <w:pPr>
        <w:keepNext w:val="0"/>
        <w:keepLines w:val="0"/>
        <w:pageBreakBefore w:val="0"/>
        <w:widowControl/>
        <w:suppressLineNumbers w:val="0"/>
        <w:kinsoku/>
        <w:wordWrap/>
        <w:overflowPunct/>
        <w:topLinePunct w:val="0"/>
        <w:autoSpaceDE w:val="0"/>
        <w:autoSpaceDN w:val="0"/>
        <w:bidi w:val="0"/>
        <w:adjustRightInd/>
        <w:snapToGrid/>
        <w:spacing w:before="120" w:line="240" w:lineRule="auto"/>
        <w:jc w:val="left"/>
        <w:textAlignment w:val="auto"/>
        <w:rPr>
          <w:rFonts w:hint="default" w:ascii="Times New Roman" w:hAnsi="Times New Roman" w:eastAsia="宋体" w:cs="Times New Roman"/>
          <w:sz w:val="18"/>
          <w:szCs w:val="20"/>
        </w:rPr>
      </w:pPr>
      <w:r>
        <w:rPr>
          <w:rFonts w:hint="default" w:ascii="Times New Roman" w:hAnsi="Times New Roman" w:eastAsia="宋体" w:cs="Times New Roman"/>
          <w:color w:val="000000"/>
          <w:kern w:val="0"/>
          <w:sz w:val="18"/>
          <w:szCs w:val="20"/>
        </w:rPr>
        <w:t>2) Installation position: It is recommended to install at a height of 0.5~ 1m from the ground; if the installation height is less than 0.5m, the installation pitch angle needs to be adjusted appropriately;</w:t>
      </w:r>
    </w:p>
    <w:p>
      <w:pPr>
        <w:keepNext w:val="0"/>
        <w:keepLines w:val="0"/>
        <w:pageBreakBefore w:val="0"/>
        <w:numPr>
          <w:ilvl w:val="0"/>
          <w:numId w:val="0"/>
        </w:numPr>
        <w:kinsoku/>
        <w:wordWrap/>
        <w:overflowPunct/>
        <w:topLinePunct w:val="0"/>
        <w:autoSpaceDE w:val="0"/>
        <w:autoSpaceDN w:val="0"/>
        <w:bidi w:val="0"/>
        <w:adjustRightInd/>
        <w:snapToGrid/>
        <w:spacing w:before="120" w:line="240" w:lineRule="auto"/>
        <w:ind w:right="0" w:rightChars="0"/>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drawing>
          <wp:inline distT="0" distB="0" distL="114300" distR="114300">
            <wp:extent cx="3595370" cy="2996565"/>
            <wp:effectExtent l="0" t="0" r="5080" b="13335"/>
            <wp:docPr id="8" name="图片 8" descr="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3"/>
                    <pic:cNvPicPr>
                      <a:picLocks noChangeAspect="1"/>
                    </pic:cNvPicPr>
                  </pic:nvPicPr>
                  <pic:blipFill>
                    <a:blip r:embed="rId13"/>
                    <a:stretch>
                      <a:fillRect/>
                    </a:stretch>
                  </pic:blipFill>
                  <pic:spPr>
                    <a:xfrm>
                      <a:off x="0" y="0"/>
                      <a:ext cx="3595370" cy="2996565"/>
                    </a:xfrm>
                    <a:prstGeom prst="rect">
                      <a:avLst/>
                    </a:prstGeom>
                  </pic:spPr>
                </pic:pic>
              </a:graphicData>
            </a:graphic>
          </wp:inline>
        </w:drawing>
      </w:r>
    </w:p>
    <w:p>
      <w:pPr>
        <w:keepNext w:val="0"/>
        <w:keepLines w:val="0"/>
        <w:pageBreakBefore w:val="0"/>
        <w:widowControl/>
        <w:suppressLineNumbers w:val="0"/>
        <w:kinsoku/>
        <w:wordWrap/>
        <w:overflowPunct/>
        <w:topLinePunct w:val="0"/>
        <w:autoSpaceDE w:val="0"/>
        <w:autoSpaceDN w:val="0"/>
        <w:bidi w:val="0"/>
        <w:adjustRightInd/>
        <w:snapToGrid/>
        <w:spacing w:before="120" w:line="240" w:lineRule="auto"/>
        <w:jc w:val="left"/>
        <w:textAlignment w:val="auto"/>
        <w:rPr>
          <w:rFonts w:hint="default" w:ascii="Times New Roman" w:hAnsi="Times New Roman" w:eastAsia="宋体" w:cs="Times New Roman"/>
          <w:color w:val="000000"/>
          <w:kern w:val="0"/>
          <w:sz w:val="18"/>
          <w:szCs w:val="20"/>
        </w:rPr>
      </w:pPr>
      <w:r>
        <w:rPr>
          <w:rFonts w:hint="default" w:ascii="Times New Roman" w:hAnsi="Times New Roman" w:eastAsia="宋体" w:cs="Times New Roman"/>
          <w:color w:val="000000"/>
          <w:kern w:val="0"/>
          <w:sz w:val="18"/>
          <w:szCs w:val="20"/>
        </w:rPr>
        <w:t>3) Coordinate system: as shown in the figure below:</w:t>
      </w:r>
    </w:p>
    <w:p>
      <w:pPr>
        <w:keepNext w:val="0"/>
        <w:keepLines w:val="0"/>
        <w:pageBreakBefore w:val="0"/>
        <w:numPr>
          <w:ilvl w:val="0"/>
          <w:numId w:val="0"/>
        </w:numPr>
        <w:kinsoku/>
        <w:wordWrap/>
        <w:overflowPunct/>
        <w:topLinePunct w:val="0"/>
        <w:autoSpaceDE w:val="0"/>
        <w:autoSpaceDN w:val="0"/>
        <w:bidi w:val="0"/>
        <w:adjustRightInd/>
        <w:snapToGrid/>
        <w:spacing w:before="120" w:line="240" w:lineRule="auto"/>
        <w:ind w:right="0" w:rightChars="0"/>
        <w:jc w:val="center"/>
        <w:textAlignment w:val="auto"/>
        <w:rPr>
          <w:rFonts w:hint="default" w:ascii="Times New Roman" w:hAnsi="Times New Roman" w:cs="Times New Roman"/>
          <w:sz w:val="20"/>
          <w:szCs w:val="20"/>
        </w:rPr>
      </w:pPr>
    </w:p>
    <w:p>
      <w:pPr>
        <w:pStyle w:val="4"/>
        <w:keepNext w:val="0"/>
        <w:keepLines w:val="0"/>
        <w:pageBreakBefore w:val="0"/>
        <w:kinsoku/>
        <w:wordWrap/>
        <w:overflowPunct/>
        <w:topLinePunct w:val="0"/>
        <w:autoSpaceDE w:val="0"/>
        <w:autoSpaceDN w:val="0"/>
        <w:bidi w:val="0"/>
        <w:adjustRightInd/>
        <w:snapToGrid/>
        <w:spacing w:before="120" w:line="240" w:lineRule="auto"/>
        <w:textAlignment w:val="auto"/>
        <w:rPr>
          <w:rFonts w:hint="default" w:ascii="Times New Roman" w:hAnsi="Times New Roman" w:eastAsia="宋体" w:cs="Times New Roman"/>
          <w:sz w:val="18"/>
          <w:szCs w:val="21"/>
        </w:rPr>
      </w:pPr>
    </w:p>
    <w:p>
      <w:pPr>
        <w:keepNext w:val="0"/>
        <w:keepLines w:val="0"/>
        <w:pageBreakBefore w:val="0"/>
        <w:kinsoku/>
        <w:wordWrap/>
        <w:overflowPunct/>
        <w:topLinePunct w:val="0"/>
        <w:autoSpaceDE w:val="0"/>
        <w:autoSpaceDN w:val="0"/>
        <w:bidi w:val="0"/>
        <w:adjustRightInd/>
        <w:snapToGrid/>
        <w:spacing w:before="120" w:after="0" w:line="240" w:lineRule="auto"/>
        <w:textAlignment w:val="auto"/>
        <w:rPr>
          <w:rFonts w:hint="default" w:ascii="Times New Roman" w:hAnsi="Times New Roman" w:eastAsia="宋体" w:cs="Times New Roman"/>
          <w:sz w:val="18"/>
          <w:szCs w:val="20"/>
        </w:rPr>
      </w:pPr>
      <w:r>
        <w:rPr>
          <w:rFonts w:hint="default" w:ascii="Times New Roman" w:hAnsi="Times New Roman" w:eastAsia="宋体" w:cs="Times New Roman"/>
          <w:sz w:val="18"/>
          <w:szCs w:val="20"/>
        </w:rPr>
        <w:drawing>
          <wp:inline distT="0" distB="0" distL="114300" distR="114300">
            <wp:extent cx="4594225" cy="2494280"/>
            <wp:effectExtent l="0" t="0" r="15875" b="1270"/>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pic:cNvPicPr>
                  </pic:nvPicPr>
                  <pic:blipFill>
                    <a:blip r:embed="rId14"/>
                    <a:stretch>
                      <a:fillRect/>
                    </a:stretch>
                  </pic:blipFill>
                  <pic:spPr>
                    <a:xfrm>
                      <a:off x="0" y="0"/>
                      <a:ext cx="4594225" cy="2494280"/>
                    </a:xfrm>
                    <a:prstGeom prst="rect">
                      <a:avLst/>
                    </a:prstGeom>
                  </pic:spPr>
                </pic:pic>
              </a:graphicData>
            </a:graphic>
          </wp:inline>
        </w:drawing>
      </w:r>
    </w:p>
    <w:p>
      <w:pPr>
        <w:keepNext w:val="0"/>
        <w:keepLines w:val="0"/>
        <w:pageBreakBefore w:val="0"/>
        <w:kinsoku/>
        <w:wordWrap/>
        <w:overflowPunct/>
        <w:topLinePunct w:val="0"/>
        <w:autoSpaceDE w:val="0"/>
        <w:autoSpaceDN w:val="0"/>
        <w:bidi w:val="0"/>
        <w:adjustRightInd/>
        <w:snapToGrid/>
        <w:spacing w:before="120" w:after="0" w:line="240" w:lineRule="auto"/>
        <w:textAlignment w:val="auto"/>
        <w:rPr>
          <w:rFonts w:hint="default" w:ascii="Times New Roman" w:hAnsi="Times New Roman" w:eastAsia="宋体" w:cs="Times New Roman"/>
          <w:sz w:val="18"/>
          <w:szCs w:val="20"/>
        </w:rPr>
      </w:pPr>
    </w:p>
    <w:p>
      <w:pPr>
        <w:keepNext w:val="0"/>
        <w:keepLines w:val="0"/>
        <w:pageBreakBefore w:val="0"/>
        <w:kinsoku/>
        <w:wordWrap/>
        <w:overflowPunct/>
        <w:topLinePunct w:val="0"/>
        <w:autoSpaceDE w:val="0"/>
        <w:autoSpaceDN w:val="0"/>
        <w:bidi w:val="0"/>
        <w:adjustRightInd/>
        <w:snapToGrid/>
        <w:spacing w:before="120" w:after="0" w:line="240" w:lineRule="auto"/>
        <w:textAlignment w:val="auto"/>
        <w:rPr>
          <w:rFonts w:hint="default" w:ascii="Times New Roman" w:hAnsi="Times New Roman" w:eastAsia="宋体" w:cs="Times New Roman"/>
          <w:sz w:val="18"/>
          <w:szCs w:val="20"/>
        </w:rPr>
      </w:pPr>
    </w:p>
    <w:p>
      <w:pPr>
        <w:keepNext w:val="0"/>
        <w:keepLines w:val="0"/>
        <w:pageBreakBefore w:val="0"/>
        <w:widowControl/>
        <w:suppressLineNumbers w:val="0"/>
        <w:kinsoku/>
        <w:wordWrap/>
        <w:overflowPunct/>
        <w:topLinePunct w:val="0"/>
        <w:autoSpaceDE w:val="0"/>
        <w:autoSpaceDN w:val="0"/>
        <w:bidi w:val="0"/>
        <w:adjustRightInd/>
        <w:snapToGrid/>
        <w:spacing w:before="120" w:line="240" w:lineRule="auto"/>
        <w:ind w:firstLine="360" w:firstLineChars="200"/>
        <w:jc w:val="left"/>
        <w:textAlignment w:val="auto"/>
        <w:rPr>
          <w:rFonts w:hint="default" w:ascii="Times New Roman" w:hAnsi="Times New Roman" w:eastAsia="宋体" w:cs="Times New Roman"/>
          <w:color w:val="000000"/>
          <w:kern w:val="0"/>
          <w:sz w:val="18"/>
          <w:szCs w:val="20"/>
        </w:rPr>
      </w:pPr>
    </w:p>
    <w:p>
      <w:pPr>
        <w:keepNext w:val="0"/>
        <w:keepLines w:val="0"/>
        <w:pageBreakBefore w:val="0"/>
        <w:widowControl/>
        <w:suppressLineNumbers w:val="0"/>
        <w:kinsoku/>
        <w:wordWrap/>
        <w:overflowPunct/>
        <w:topLinePunct w:val="0"/>
        <w:autoSpaceDE w:val="0"/>
        <w:autoSpaceDN w:val="0"/>
        <w:bidi w:val="0"/>
        <w:adjustRightInd/>
        <w:snapToGrid/>
        <w:spacing w:before="120" w:line="240" w:lineRule="auto"/>
        <w:ind w:firstLine="360" w:firstLineChars="200"/>
        <w:jc w:val="left"/>
        <w:textAlignment w:val="auto"/>
        <w:rPr>
          <w:rFonts w:hint="default" w:ascii="Times New Roman" w:hAnsi="Times New Roman" w:eastAsia="宋体" w:cs="Times New Roman"/>
          <w:color w:val="FF0000"/>
          <w:kern w:val="0"/>
          <w:sz w:val="18"/>
          <w:szCs w:val="20"/>
        </w:rPr>
      </w:pPr>
      <w:r>
        <w:rPr>
          <w:rFonts w:hint="default" w:ascii="Times New Roman" w:hAnsi="Times New Roman" w:eastAsia="宋体" w:cs="Times New Roman"/>
          <w:color w:val="FF0000"/>
          <w:kern w:val="0"/>
          <w:sz w:val="18"/>
          <w:szCs w:val="20"/>
        </w:rPr>
        <w:drawing>
          <wp:inline distT="0" distB="0" distL="114300" distR="114300">
            <wp:extent cx="4592320" cy="3102610"/>
            <wp:effectExtent l="0" t="0" r="17780" b="2540"/>
            <wp:docPr id="6" name="图片 6" descr="图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4"/>
                    <pic:cNvPicPr>
                      <a:picLocks noChangeAspect="1"/>
                    </pic:cNvPicPr>
                  </pic:nvPicPr>
                  <pic:blipFill>
                    <a:blip r:embed="rId15"/>
                    <a:stretch>
                      <a:fillRect/>
                    </a:stretch>
                  </pic:blipFill>
                  <pic:spPr>
                    <a:xfrm>
                      <a:off x="0" y="0"/>
                      <a:ext cx="4592320" cy="3102610"/>
                    </a:xfrm>
                    <a:prstGeom prst="rect">
                      <a:avLst/>
                    </a:prstGeom>
                  </pic:spPr>
                </pic:pic>
              </a:graphicData>
            </a:graphic>
          </wp:inline>
        </w:drawing>
      </w:r>
    </w:p>
    <w:p>
      <w:pPr>
        <w:keepNext w:val="0"/>
        <w:keepLines w:val="0"/>
        <w:pageBreakBefore w:val="0"/>
        <w:widowControl/>
        <w:numPr>
          <w:ilvl w:val="0"/>
          <w:numId w:val="2"/>
        </w:numPr>
        <w:suppressLineNumbers w:val="0"/>
        <w:kinsoku/>
        <w:wordWrap/>
        <w:overflowPunct/>
        <w:topLinePunct w:val="0"/>
        <w:autoSpaceDE w:val="0"/>
        <w:autoSpaceDN w:val="0"/>
        <w:bidi w:val="0"/>
        <w:adjustRightInd/>
        <w:snapToGrid/>
        <w:spacing w:before="120" w:line="240" w:lineRule="auto"/>
        <w:ind w:left="100" w:leftChars="0" w:right="0" w:rightChars="0" w:firstLine="0" w:firstLineChars="0"/>
        <w:jc w:val="left"/>
        <w:textAlignment w:val="auto"/>
        <w:rPr>
          <w:rFonts w:hint="default" w:ascii="Times New Roman" w:hAnsi="Times New Roman" w:eastAsia="宋体" w:cs="Times New Roman"/>
          <w:color w:val="231916"/>
          <w:sz w:val="18"/>
          <w:szCs w:val="20"/>
        </w:rPr>
      </w:pPr>
      <w:bookmarkStart w:id="6" w:name="_GoBack"/>
      <w:bookmarkEnd w:id="6"/>
      <w:r>
        <w:rPr>
          <w:rFonts w:hint="default" w:ascii="Times New Roman" w:hAnsi="Times New Roman" w:eastAsia="宋体" w:cs="Times New Roman"/>
          <w:color w:val="231916"/>
          <w:sz w:val="18"/>
          <w:szCs w:val="20"/>
        </w:rPr>
        <w:t>Line connection legend</w:t>
      </w:r>
    </w:p>
    <w:p>
      <w:pPr>
        <w:keepNext w:val="0"/>
        <w:keepLines w:val="0"/>
        <w:pageBreakBefore w:val="0"/>
        <w:widowControl/>
        <w:numPr>
          <w:ilvl w:val="0"/>
          <w:numId w:val="0"/>
        </w:numPr>
        <w:suppressLineNumbers w:val="0"/>
        <w:kinsoku/>
        <w:wordWrap/>
        <w:overflowPunct/>
        <w:topLinePunct w:val="0"/>
        <w:autoSpaceDE w:val="0"/>
        <w:autoSpaceDN w:val="0"/>
        <w:bidi w:val="0"/>
        <w:adjustRightInd/>
        <w:snapToGrid/>
        <w:spacing w:before="120" w:line="240" w:lineRule="auto"/>
        <w:ind w:left="147" w:leftChars="0" w:right="0" w:rightChars="0"/>
        <w:jc w:val="left"/>
        <w:textAlignment w:val="auto"/>
        <w:rPr>
          <w:rFonts w:hint="default" w:ascii="Times New Roman" w:hAnsi="Times New Roman" w:eastAsia="宋体" w:cs="Times New Roman"/>
          <w:color w:val="231916"/>
          <w:sz w:val="18"/>
          <w:szCs w:val="20"/>
        </w:rPr>
      </w:pPr>
    </w:p>
    <w:p>
      <w:pPr>
        <w:pStyle w:val="4"/>
        <w:keepNext w:val="0"/>
        <w:keepLines w:val="0"/>
        <w:pageBreakBefore w:val="0"/>
        <w:kinsoku/>
        <w:wordWrap/>
        <w:overflowPunct/>
        <w:topLinePunct w:val="0"/>
        <w:autoSpaceDE w:val="0"/>
        <w:autoSpaceDN w:val="0"/>
        <w:bidi w:val="0"/>
        <w:adjustRightInd/>
        <w:snapToGrid/>
        <w:spacing w:before="120" w:line="240" w:lineRule="auto"/>
        <w:textAlignment w:val="auto"/>
        <w:rPr>
          <w:rFonts w:hint="default" w:ascii="Times New Roman" w:hAnsi="Times New Roman" w:eastAsia="宋体" w:cs="Times New Roman"/>
          <w:sz w:val="18"/>
          <w:szCs w:val="21"/>
        </w:rPr>
      </w:pPr>
      <w:r>
        <w:rPr>
          <w:rFonts w:hint="default" w:ascii="Times New Roman" w:hAnsi="Times New Roman" w:eastAsia="宋体" w:cs="Times New Roman"/>
          <w:sz w:val="18"/>
          <w:szCs w:val="21"/>
        </w:rPr>
        <w:drawing>
          <wp:inline distT="0" distB="0" distL="114300" distR="114300">
            <wp:extent cx="4596130" cy="2495550"/>
            <wp:effectExtent l="0" t="0" r="13970" b="0"/>
            <wp:docPr id="9" name="图片 9" descr="图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5"/>
                    <pic:cNvPicPr>
                      <a:picLocks noChangeAspect="1"/>
                    </pic:cNvPicPr>
                  </pic:nvPicPr>
                  <pic:blipFill>
                    <a:blip r:embed="rId16"/>
                    <a:stretch>
                      <a:fillRect/>
                    </a:stretch>
                  </pic:blipFill>
                  <pic:spPr>
                    <a:xfrm>
                      <a:off x="0" y="0"/>
                      <a:ext cx="4596130" cy="2495550"/>
                    </a:xfrm>
                    <a:prstGeom prst="rect">
                      <a:avLst/>
                    </a:prstGeom>
                  </pic:spPr>
                </pic:pic>
              </a:graphicData>
            </a:graphic>
          </wp:inline>
        </w:drawing>
      </w:r>
    </w:p>
    <w:p>
      <w:pPr>
        <w:pStyle w:val="4"/>
        <w:keepNext w:val="0"/>
        <w:keepLines w:val="0"/>
        <w:pageBreakBefore w:val="0"/>
        <w:kinsoku/>
        <w:wordWrap/>
        <w:overflowPunct/>
        <w:topLinePunct w:val="0"/>
        <w:autoSpaceDE w:val="0"/>
        <w:autoSpaceDN w:val="0"/>
        <w:bidi w:val="0"/>
        <w:adjustRightInd/>
        <w:snapToGrid/>
        <w:spacing w:before="120" w:line="240" w:lineRule="auto"/>
        <w:ind w:left="526" w:right="348" w:hanging="360"/>
        <w:textAlignment w:val="auto"/>
        <w:rPr>
          <w:rFonts w:hint="default" w:ascii="Times New Roman" w:hAnsi="Times New Roman" w:eastAsia="宋体" w:cs="Times New Roman"/>
          <w:sz w:val="18"/>
          <w:szCs w:val="21"/>
        </w:rPr>
      </w:pPr>
      <w:bookmarkStart w:id="4" w:name="页 9"/>
      <w:bookmarkEnd w:id="4"/>
      <w:bookmarkStart w:id="5" w:name="页 7"/>
      <w:bookmarkEnd w:id="5"/>
    </w:p>
    <w:p>
      <w:pPr>
        <w:pStyle w:val="4"/>
        <w:keepNext w:val="0"/>
        <w:keepLines w:val="0"/>
        <w:pageBreakBefore w:val="0"/>
        <w:kinsoku/>
        <w:wordWrap/>
        <w:overflowPunct/>
        <w:topLinePunct w:val="0"/>
        <w:autoSpaceDE w:val="0"/>
        <w:autoSpaceDN w:val="0"/>
        <w:bidi w:val="0"/>
        <w:adjustRightInd/>
        <w:snapToGrid/>
        <w:spacing w:before="120" w:line="240" w:lineRule="auto"/>
        <w:textAlignment w:val="auto"/>
        <w:rPr>
          <w:rFonts w:hint="default" w:ascii="Times New Roman" w:hAnsi="Times New Roman" w:eastAsia="宋体" w:cs="Times New Roman"/>
          <w:sz w:val="18"/>
          <w:szCs w:val="21"/>
        </w:rPr>
      </w:pPr>
    </w:p>
    <w:sectPr>
      <w:footerReference r:id="rId5" w:type="default"/>
      <w:footerReference r:id="rId6" w:type="even"/>
      <w:pgSz w:w="7940" w:h="11910"/>
      <w:pgMar w:top="460" w:right="300" w:bottom="820" w:left="400" w:header="0" w:footer="636"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r>
      <w:pict>
        <v:shape id="_x0000_s4097" o:spid="_x0000_s4097" o:spt="202" type="#_x0000_t202" style="position:absolute;left:0pt;margin-left:24.35pt;margin-top:552.45pt;height:16.35pt;width:124.15pt;mso-position-horizontal-relative:page;mso-position-vertical-relative:page;z-index:-251657216;mso-width-relative:page;mso-height-relative:page;" filled="f" stroked="f" coordsize="21600,21600">
          <v:path/>
          <v:fill on="f" focussize="0,0"/>
          <v:stroke on="f"/>
          <v:imagedata o:title=""/>
          <o:lock v:ext="edit" aspectratio="f"/>
          <v:textbox inset="0mm,0mm,0mm,0mm">
            <w:txbxContent>
              <w:p>
                <w:pPr>
                  <w:spacing w:before="0" w:line="326" w:lineRule="exact"/>
                  <w:ind w:left="20" w:right="0" w:firstLine="0"/>
                  <w:jc w:val="left"/>
                  <w:rPr>
                    <w:rFonts w:hint="default" w:ascii="Times New Roman" w:hAnsi="Times New Roman" w:cs="Times New Roman"/>
                    <w:sz w:val="18"/>
                    <w:szCs w:val="18"/>
                  </w:rPr>
                </w:pPr>
                <w:r>
                  <w:rPr>
                    <w:rFonts w:hint="default" w:ascii="Times New Roman" w:hAnsi="Times New Roman" w:cs="Times New Roman"/>
                    <w:color w:val="231916"/>
                    <w:sz w:val="18"/>
                    <w:szCs w:val="18"/>
                  </w:rPr>
                  <w:t xml:space="preserve">( </w:t>
                </w:r>
                <w:r>
                  <w:rPr>
                    <w:rFonts w:hint="default" w:ascii="Times New Roman" w:hAnsi="Times New Roman" w:cs="Times New Roman"/>
                    <w:sz w:val="18"/>
                    <w:szCs w:val="18"/>
                  </w:rPr>
                  <w:fldChar w:fldCharType="begin"/>
                </w:r>
                <w:r>
                  <w:rPr>
                    <w:rFonts w:hint="default" w:ascii="Times New Roman" w:hAnsi="Times New Roman" w:cs="Times New Roman"/>
                    <w:color w:val="231916"/>
                    <w:sz w:val="18"/>
                    <w:szCs w:val="18"/>
                  </w:rPr>
                  <w:instrText xml:space="preserve"> PAGE </w:instrText>
                </w:r>
                <w:r>
                  <w:rPr>
                    <w:rFonts w:hint="default" w:ascii="Times New Roman" w:hAnsi="Times New Roman" w:cs="Times New Roman"/>
                    <w:sz w:val="18"/>
                    <w:szCs w:val="18"/>
                  </w:rPr>
                  <w:fldChar w:fldCharType="separate"/>
                </w:r>
                <w:r>
                  <w:rPr>
                    <w:rFonts w:hint="default" w:ascii="Times New Roman" w:hAnsi="Times New Roman" w:cs="Times New Roman"/>
                    <w:sz w:val="18"/>
                    <w:szCs w:val="18"/>
                  </w:rPr>
                  <w:t>1</w:t>
                </w:r>
                <w:r>
                  <w:rPr>
                    <w:rFonts w:hint="default" w:ascii="Times New Roman" w:hAnsi="Times New Roman" w:cs="Times New Roman"/>
                    <w:sz w:val="18"/>
                    <w:szCs w:val="18"/>
                  </w:rPr>
                  <w:fldChar w:fldCharType="end"/>
                </w:r>
                <w:r>
                  <w:rPr>
                    <w:rFonts w:hint="default" w:ascii="Times New Roman" w:hAnsi="Times New Roman" w:cs="Times New Roman"/>
                    <w:color w:val="231916"/>
                    <w:sz w:val="18"/>
                    <w:szCs w:val="18"/>
                  </w:rPr>
                  <w:t xml:space="preserve">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r>
      <w:pict>
        <v:shape id="_x0000_s4098" o:spid="_x0000_s4098" o:spt="202" type="#_x0000_t202" style="position:absolute;left:0pt;margin-left:346.8pt;margin-top:552.45pt;height:17.1pt;width:25.8pt;mso-position-horizontal-relative:page;mso-position-vertical-relative:page;z-index:-251656192;mso-width-relative:page;mso-height-relative:page;" filled="f" stroked="f" coordsize="21600,21600">
          <v:path/>
          <v:fill on="f" focussize="0,0"/>
          <v:stroke on="f" joinstyle="miter"/>
          <v:imagedata o:title=""/>
          <o:lock v:ext="edit"/>
          <v:textbox inset="0mm,0mm,0mm,0mm">
            <w:txbxContent>
              <w:p>
                <w:pPr>
                  <w:spacing w:before="0" w:line="339" w:lineRule="exact"/>
                  <w:ind w:left="20" w:right="0" w:firstLine="0"/>
                  <w:jc w:val="left"/>
                  <w:rPr>
                    <w:sz w:val="28"/>
                  </w:rPr>
                </w:pPr>
                <w:r>
                  <w:rPr>
                    <w:color w:val="231916"/>
                    <w:sz w:val="28"/>
                  </w:rPr>
                  <w:t xml:space="preserve">( </w:t>
                </w:r>
                <w:r>
                  <w:fldChar w:fldCharType="begin"/>
                </w:r>
                <w:r>
                  <w:rPr>
                    <w:color w:val="231916"/>
                    <w:sz w:val="28"/>
                  </w:rPr>
                  <w:instrText xml:space="preserve"> PAGE </w:instrText>
                </w:r>
                <w:r>
                  <w:fldChar w:fldCharType="separate"/>
                </w:r>
                <w:r>
                  <w:t>2</w:t>
                </w:r>
                <w:r>
                  <w:fldChar w:fldCharType="end"/>
                </w:r>
                <w:r>
                  <w:rPr>
                    <w:color w:val="231916"/>
                    <w:sz w:val="28"/>
                  </w:rPr>
                  <w:t xml:space="preserve"> )</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915EFD"/>
    <w:multiLevelType w:val="singleLevel"/>
    <w:tmpl w:val="86915EFD"/>
    <w:lvl w:ilvl="0" w:tentative="0">
      <w:start w:val="1"/>
      <w:numFmt w:val="upperLetter"/>
      <w:suff w:val="nothing"/>
      <w:lvlText w:val="%1、"/>
      <w:lvlJc w:val="left"/>
    </w:lvl>
  </w:abstractNum>
  <w:abstractNum w:abstractNumId="1">
    <w:nsid w:val="4B339609"/>
    <w:multiLevelType w:val="singleLevel"/>
    <w:tmpl w:val="4B339609"/>
    <w:lvl w:ilvl="0" w:tentative="0">
      <w:start w:val="4"/>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bordersDoNotSurroundHeader w:val="0"/>
  <w:bordersDoNotSurroundFooter w:val="0"/>
  <w:documentProtection w:enforcement="0"/>
  <w:defaultTabStop w:val="720"/>
  <w:evenAndOddHeaders w:val="1"/>
  <w:drawingGridHorizontalSpacing w:val="110"/>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endnotePr>
    <w:endnote w:id="0"/>
    <w:endnote w:id="1"/>
  </w:endnotePr>
  <w:compat>
    <w:ulTrailSpace/>
    <w:doNotExpandShiftReturn/>
    <w:doNotWrapTextWithPunct/>
    <w:doNotUseEastAsianBreakRules/>
    <w:useFELayout/>
    <w:doNotUseIndentAsNumberingTabStop/>
    <w:compatSetting w:name="compatibilityMode" w:uri="http://schemas.microsoft.com/office/word" w:val="12"/>
  </w:compat>
  <w:docVars>
    <w:docVar w:name="commondata" w:val="eyJoZGlkIjoiMjk2OGNkMTcwNzQ1NWUyMDYzYTM2YTA1MTU1MmMzZmMifQ=="/>
  </w:docVars>
  <w:rsids>
    <w:rsidRoot w:val="00000000"/>
    <w:rsid w:val="003A4DB8"/>
    <w:rsid w:val="01AC3A93"/>
    <w:rsid w:val="01F3154F"/>
    <w:rsid w:val="026A778C"/>
    <w:rsid w:val="03FB0B97"/>
    <w:rsid w:val="05D21B94"/>
    <w:rsid w:val="073A6117"/>
    <w:rsid w:val="077C680D"/>
    <w:rsid w:val="08874912"/>
    <w:rsid w:val="08ED5D2A"/>
    <w:rsid w:val="092C6777"/>
    <w:rsid w:val="09D70889"/>
    <w:rsid w:val="0A14667A"/>
    <w:rsid w:val="0E3965B5"/>
    <w:rsid w:val="0F8D4C50"/>
    <w:rsid w:val="134C0C32"/>
    <w:rsid w:val="1413253C"/>
    <w:rsid w:val="14342185"/>
    <w:rsid w:val="1960712F"/>
    <w:rsid w:val="198F5009"/>
    <w:rsid w:val="199D41FD"/>
    <w:rsid w:val="1A516B2E"/>
    <w:rsid w:val="21D342CD"/>
    <w:rsid w:val="234D67FB"/>
    <w:rsid w:val="283631AE"/>
    <w:rsid w:val="293F1650"/>
    <w:rsid w:val="2AB327B5"/>
    <w:rsid w:val="2C0741A3"/>
    <w:rsid w:val="2DE41D3C"/>
    <w:rsid w:val="2FFE2258"/>
    <w:rsid w:val="31DE29D3"/>
    <w:rsid w:val="32EE0CD3"/>
    <w:rsid w:val="338E62A6"/>
    <w:rsid w:val="349A3E67"/>
    <w:rsid w:val="35F30A15"/>
    <w:rsid w:val="36B97ADD"/>
    <w:rsid w:val="38433C82"/>
    <w:rsid w:val="39461AFC"/>
    <w:rsid w:val="39B53613"/>
    <w:rsid w:val="3A7568E4"/>
    <w:rsid w:val="3B0C7647"/>
    <w:rsid w:val="3BC37FCF"/>
    <w:rsid w:val="3DAF571F"/>
    <w:rsid w:val="4008492F"/>
    <w:rsid w:val="4049002A"/>
    <w:rsid w:val="40550877"/>
    <w:rsid w:val="41B25855"/>
    <w:rsid w:val="43AA0EDA"/>
    <w:rsid w:val="44466E54"/>
    <w:rsid w:val="44C77869"/>
    <w:rsid w:val="456B66B9"/>
    <w:rsid w:val="473D3E13"/>
    <w:rsid w:val="48F3013A"/>
    <w:rsid w:val="4B326544"/>
    <w:rsid w:val="4B8415EF"/>
    <w:rsid w:val="4C343A36"/>
    <w:rsid w:val="4E9F5855"/>
    <w:rsid w:val="4F656673"/>
    <w:rsid w:val="51365F57"/>
    <w:rsid w:val="55556F41"/>
    <w:rsid w:val="577E202E"/>
    <w:rsid w:val="57B84B9F"/>
    <w:rsid w:val="59B2243E"/>
    <w:rsid w:val="5A08458E"/>
    <w:rsid w:val="5A7A4C14"/>
    <w:rsid w:val="5C2B4709"/>
    <w:rsid w:val="5C7D31D8"/>
    <w:rsid w:val="5ED13DB6"/>
    <w:rsid w:val="60C6450D"/>
    <w:rsid w:val="61DA03D6"/>
    <w:rsid w:val="62206ADF"/>
    <w:rsid w:val="6346491C"/>
    <w:rsid w:val="65452A13"/>
    <w:rsid w:val="657024F8"/>
    <w:rsid w:val="696E69FC"/>
    <w:rsid w:val="6F997ED1"/>
    <w:rsid w:val="71CB0A2C"/>
    <w:rsid w:val="726976F7"/>
    <w:rsid w:val="72A30509"/>
    <w:rsid w:val="73742238"/>
    <w:rsid w:val="7474390B"/>
    <w:rsid w:val="76F93003"/>
    <w:rsid w:val="78395DAD"/>
    <w:rsid w:val="78867AB2"/>
    <w:rsid w:val="79314BC4"/>
    <w:rsid w:val="79EC50CA"/>
    <w:rsid w:val="7B580617"/>
    <w:rsid w:val="7C991697"/>
    <w:rsid w:val="7CEB38F0"/>
    <w:rsid w:val="7E2B2F38"/>
    <w:rsid w:val="7E584AB3"/>
    <w:rsid w:val="7EA329B1"/>
    <w:rsid w:val="7F1F20D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仿宋" w:hAnsi="仿宋" w:eastAsia="仿宋" w:cs="仿宋"/>
      <w:sz w:val="22"/>
      <w:szCs w:val="22"/>
      <w:lang w:val="zh-CN" w:eastAsia="zh-CN" w:bidi="zh-CN"/>
    </w:rPr>
  </w:style>
  <w:style w:type="paragraph" w:styleId="2">
    <w:name w:val="heading 1"/>
    <w:basedOn w:val="1"/>
    <w:next w:val="1"/>
    <w:qFormat/>
    <w:uiPriority w:val="1"/>
    <w:pPr>
      <w:spacing w:before="4"/>
      <w:ind w:left="179" w:right="361"/>
      <w:outlineLvl w:val="1"/>
    </w:pPr>
    <w:rPr>
      <w:rFonts w:ascii="微软雅黑" w:hAnsi="微软雅黑" w:eastAsia="微软雅黑" w:cs="微软雅黑"/>
      <w:sz w:val="48"/>
      <w:szCs w:val="48"/>
      <w:lang w:val="zh-CN" w:eastAsia="zh-CN" w:bidi="zh-CN"/>
    </w:rPr>
  </w:style>
  <w:style w:type="paragraph" w:styleId="3">
    <w:name w:val="heading 2"/>
    <w:basedOn w:val="1"/>
    <w:next w:val="1"/>
    <w:qFormat/>
    <w:uiPriority w:val="1"/>
    <w:pPr>
      <w:spacing w:before="38"/>
      <w:ind w:left="135"/>
      <w:outlineLvl w:val="2"/>
    </w:pPr>
    <w:rPr>
      <w:rFonts w:ascii="仿宋" w:hAnsi="仿宋" w:eastAsia="仿宋" w:cs="仿宋"/>
      <w:sz w:val="36"/>
      <w:szCs w:val="36"/>
      <w:lang w:val="zh-CN" w:eastAsia="zh-CN" w:bidi="zh-CN"/>
    </w:rPr>
  </w:style>
  <w:style w:type="character" w:default="1" w:styleId="9">
    <w:name w:val="Default Paragraph Font"/>
    <w:semiHidden/>
    <w:unhideWhenUsed/>
    <w:uiPriority w:val="1"/>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rPr>
      <w:rFonts w:ascii="仿宋" w:hAnsi="仿宋" w:eastAsia="仿宋" w:cs="仿宋"/>
      <w:sz w:val="24"/>
      <w:szCs w:val="24"/>
      <w:lang w:val="zh-CN" w:eastAsia="zh-CN" w:bidi="zh-CN"/>
    </w:r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
    <w:name w:val="Table Normal"/>
    <w:semiHidden/>
    <w:unhideWhenUsed/>
    <w:qFormat/>
    <w:uiPriority w:val="2"/>
    <w:tblPr>
      <w:tblCellMar>
        <w:top w:w="0" w:type="dxa"/>
        <w:left w:w="0" w:type="dxa"/>
        <w:bottom w:w="0" w:type="dxa"/>
        <w:right w:w="0" w:type="dxa"/>
      </w:tblCellMar>
    </w:tblPr>
  </w:style>
  <w:style w:type="paragraph" w:styleId="11">
    <w:name w:val="List Paragraph"/>
    <w:basedOn w:val="1"/>
    <w:qFormat/>
    <w:uiPriority w:val="1"/>
    <w:pPr>
      <w:spacing w:before="3"/>
      <w:ind w:left="387" w:right="127" w:hanging="240"/>
    </w:pPr>
    <w:rPr>
      <w:rFonts w:ascii="仿宋" w:hAnsi="仿宋" w:eastAsia="仿宋" w:cs="仿宋"/>
      <w:lang w:val="zh-CN" w:eastAsia="zh-CN" w:bidi="zh-CN"/>
    </w:rPr>
  </w:style>
  <w:style w:type="paragraph" w:customStyle="1" w:styleId="12">
    <w:name w:val="Table Paragraph"/>
    <w:basedOn w:val="1"/>
    <w:qFormat/>
    <w:uiPriority w:val="1"/>
    <w:pPr>
      <w:ind w:left="169"/>
      <w:jc w:val="center"/>
    </w:pPr>
    <w:rPr>
      <w:rFonts w:ascii="仿宋" w:hAnsi="仿宋" w:eastAsia="仿宋" w:cs="仿宋"/>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pn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4097"/>
    <customShpInfo spid="_x0000_s409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878</Words>
  <Characters>4698</Characters>
  <TotalTime>10</TotalTime>
  <ScaleCrop>false</ScaleCrop>
  <LinksUpToDate>false</LinksUpToDate>
  <CharactersWithSpaces>5471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2020-05-29T01:26:00Z</dcterms:created>
  <dc:creator>Administrator</dc:creator>
  <cp:lastModifiedBy>匠心</cp:lastModifiedBy>
  <dcterms:modified xsi:type="dcterms:W3CDTF">2022-11-15T06:21:01Z</dcterms:modified>
  <dc:title>77Ghz盲区并线辅助系统说明书(140x210mm).cdr</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2019-12-14T00:00:00Z</vt:filetime>
  </property>
  <property fmtid="{D5CDD505-2E9C-101B-9397-08002B2CF9AE}" pid="3" name="Creator">
    <vt:lpwstr>CorelDRAW X8</vt:lpwstr>
  </property>
  <property fmtid="{D5CDD505-2E9C-101B-9397-08002B2CF9AE}" pid="4" name="LastSaved">
    <vt:filetime>2020-05-29T00:00:00Z</vt:filetime>
  </property>
  <property fmtid="{D5CDD505-2E9C-101B-9397-08002B2CF9AE}" pid="5" name="KSOProductBuildVer">
    <vt:lpwstr>2052-11.1.0.12763</vt:lpwstr>
  </property>
  <property fmtid="{D5CDD505-2E9C-101B-9397-08002B2CF9AE}" pid="6" name="ICV">
    <vt:lpwstr>694A2703B8D24F268E50E943041C9180</vt:lpwstr>
  </property>
</Properties>
</file>